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107" w:rsidRPr="009E2107" w:rsidRDefault="009E2107" w:rsidP="00754EA9">
      <w:pPr>
        <w:spacing w:after="0"/>
        <w:jc w:val="both"/>
        <w:rPr>
          <w:rFonts w:ascii="Trebuchet MS" w:hAnsi="Trebuchet MS"/>
          <w:b/>
          <w:sz w:val="24"/>
          <w:szCs w:val="24"/>
        </w:rPr>
      </w:pPr>
      <w:r w:rsidRPr="009E2107">
        <w:rPr>
          <w:rFonts w:ascii="Trebuchet MS" w:hAnsi="Trebuchet MS"/>
          <w:b/>
          <w:sz w:val="24"/>
          <w:szCs w:val="24"/>
        </w:rPr>
        <w:t xml:space="preserve">Lesson </w:t>
      </w:r>
      <w:r w:rsidR="007B4E28">
        <w:rPr>
          <w:rFonts w:ascii="Trebuchet MS" w:hAnsi="Trebuchet MS"/>
          <w:b/>
          <w:sz w:val="24"/>
          <w:szCs w:val="24"/>
        </w:rPr>
        <w:t>7</w:t>
      </w:r>
    </w:p>
    <w:p w:rsidR="004046E4" w:rsidRPr="00DA110A" w:rsidRDefault="008013F7" w:rsidP="00754EA9">
      <w:pPr>
        <w:spacing w:after="0"/>
        <w:jc w:val="both"/>
        <w:rPr>
          <w:rFonts w:ascii="Trebuchet MS" w:hAnsi="Trebuchet MS"/>
          <w:color w:val="FF0000"/>
          <w:sz w:val="24"/>
          <w:szCs w:val="24"/>
        </w:rPr>
      </w:pPr>
      <w:r w:rsidRPr="009E2107">
        <w:rPr>
          <w:rFonts w:ascii="Trebuchet MS" w:hAnsi="Trebuchet MS"/>
          <w:sz w:val="24"/>
          <w:szCs w:val="24"/>
        </w:rPr>
        <w:t xml:space="preserve">1 </w:t>
      </w:r>
      <w:r w:rsidRPr="00E00AF3">
        <w:rPr>
          <w:rFonts w:ascii="Trebuchet MS" w:hAnsi="Trebuchet MS"/>
          <w:color w:val="000000" w:themeColor="text1"/>
          <w:sz w:val="24"/>
          <w:szCs w:val="24"/>
        </w:rPr>
        <w:t xml:space="preserve">Thessalonians </w:t>
      </w:r>
      <w:r w:rsidR="008C5903" w:rsidRPr="00E00AF3">
        <w:rPr>
          <w:rFonts w:ascii="Trebuchet MS" w:hAnsi="Trebuchet MS"/>
          <w:color w:val="000000" w:themeColor="text1"/>
          <w:sz w:val="24"/>
          <w:szCs w:val="24"/>
        </w:rPr>
        <w:t>5:1</w:t>
      </w:r>
      <w:r w:rsidR="007B4E28" w:rsidRPr="00E00AF3">
        <w:rPr>
          <w:rFonts w:ascii="Trebuchet MS" w:hAnsi="Trebuchet MS"/>
          <w:color w:val="000000" w:themeColor="text1"/>
          <w:sz w:val="24"/>
          <w:szCs w:val="24"/>
        </w:rPr>
        <w:t>2-</w:t>
      </w:r>
      <w:r w:rsidR="00B24942" w:rsidRPr="00E00AF3">
        <w:rPr>
          <w:rFonts w:ascii="Trebuchet MS" w:hAnsi="Trebuchet MS"/>
          <w:color w:val="000000" w:themeColor="text1"/>
          <w:sz w:val="24"/>
          <w:szCs w:val="24"/>
        </w:rPr>
        <w:t>15</w:t>
      </w:r>
      <w:r w:rsidR="00306F89" w:rsidRPr="00E00AF3">
        <w:rPr>
          <w:rStyle w:val="FootnoteReference"/>
          <w:rFonts w:ascii="Trebuchet MS" w:hAnsi="Trebuchet MS"/>
          <w:color w:val="000000" w:themeColor="text1"/>
          <w:sz w:val="24"/>
          <w:szCs w:val="24"/>
        </w:rPr>
        <w:footnoteReference w:id="1"/>
      </w:r>
    </w:p>
    <w:p w:rsidR="0035740C" w:rsidRDefault="0035740C" w:rsidP="00754EA9">
      <w:pPr>
        <w:spacing w:after="0"/>
        <w:jc w:val="both"/>
        <w:rPr>
          <w:rFonts w:ascii="Trebuchet MS" w:hAnsi="Trebuchet MS"/>
          <w:sz w:val="24"/>
          <w:szCs w:val="24"/>
        </w:rPr>
      </w:pPr>
    </w:p>
    <w:p w:rsidR="007B4E28" w:rsidRDefault="004D27C5" w:rsidP="007B4E28">
      <w:pPr>
        <w:spacing w:after="0"/>
        <w:jc w:val="both"/>
        <w:rPr>
          <w:rFonts w:ascii="Lucida Calligraphy" w:hAnsi="Lucida Calligraphy"/>
          <w:b/>
          <w:sz w:val="24"/>
          <w:szCs w:val="24"/>
        </w:rPr>
      </w:pPr>
      <w:r>
        <w:rPr>
          <w:rFonts w:ascii="Lucida Calligraphy" w:hAnsi="Lucida Calligraphy"/>
          <w:b/>
          <w:sz w:val="24"/>
          <w:szCs w:val="24"/>
        </w:rPr>
        <w:t xml:space="preserve">Verse 12 </w:t>
      </w:r>
      <w:r w:rsidRPr="004D27C5">
        <w:rPr>
          <w:rFonts w:ascii="Lucida Calligraphy" w:hAnsi="Lucida Calligraphy"/>
          <w:b/>
          <w:sz w:val="24"/>
          <w:szCs w:val="24"/>
        </w:rPr>
        <w:sym w:font="Wingdings" w:char="F097"/>
      </w:r>
    </w:p>
    <w:p w:rsidR="00B16CE2" w:rsidRDefault="00B16CE2" w:rsidP="00B16CE2">
      <w:pPr>
        <w:spacing w:after="0"/>
        <w:jc w:val="both"/>
        <w:rPr>
          <w:rFonts w:ascii="Lucida Calligraphy" w:hAnsi="Lucida Calligraphy"/>
          <w:sz w:val="24"/>
          <w:szCs w:val="24"/>
        </w:rPr>
      </w:pPr>
      <w:r w:rsidRPr="00B16CE2">
        <w:rPr>
          <w:rFonts w:ascii="Lucida Calligraphy" w:hAnsi="Lucida Calligraphy"/>
          <w:sz w:val="24"/>
          <w:szCs w:val="24"/>
        </w:rPr>
        <w:t xml:space="preserve">But we request of you, </w:t>
      </w:r>
      <w:proofErr w:type="gramStart"/>
      <w:r w:rsidRPr="00B16CE2">
        <w:rPr>
          <w:rFonts w:ascii="Lucida Calligraphy" w:hAnsi="Lucida Calligraphy"/>
          <w:sz w:val="24"/>
          <w:szCs w:val="24"/>
        </w:rPr>
        <w:t>brethren, that</w:t>
      </w:r>
      <w:proofErr w:type="gramEnd"/>
      <w:r w:rsidRPr="00B16CE2">
        <w:rPr>
          <w:rFonts w:ascii="Lucida Calligraphy" w:hAnsi="Lucida Calligraphy"/>
          <w:sz w:val="24"/>
          <w:szCs w:val="24"/>
        </w:rPr>
        <w:t xml:space="preserve"> you appreciate those who diligently labor among you, and have charge over you in the Lord and give you </w:t>
      </w:r>
      <w:r>
        <w:rPr>
          <w:rFonts w:ascii="Lucida Calligraphy" w:hAnsi="Lucida Calligraphy"/>
          <w:sz w:val="24"/>
          <w:szCs w:val="24"/>
        </w:rPr>
        <w:t>instruction.</w:t>
      </w:r>
    </w:p>
    <w:p w:rsidR="00102F80" w:rsidRDefault="00102F80" w:rsidP="00C64DC6">
      <w:pPr>
        <w:spacing w:after="0"/>
        <w:ind w:left="720"/>
        <w:jc w:val="both"/>
        <w:rPr>
          <w:rFonts w:ascii="Lucida Calligraphy" w:hAnsi="Lucida Calligraphy"/>
          <w:i/>
          <w:sz w:val="24"/>
          <w:szCs w:val="24"/>
        </w:rPr>
      </w:pPr>
    </w:p>
    <w:p w:rsidR="00C64DC6" w:rsidRPr="00102F80" w:rsidRDefault="00C64DC6" w:rsidP="00102F80">
      <w:pPr>
        <w:spacing w:after="0"/>
        <w:ind w:left="720" w:right="720"/>
        <w:jc w:val="both"/>
        <w:rPr>
          <w:rFonts w:ascii="Trebuchet MS" w:hAnsi="Trebuchet MS"/>
          <w:i/>
        </w:rPr>
      </w:pPr>
      <w:r w:rsidRPr="00102F80">
        <w:rPr>
          <w:rFonts w:ascii="Trebuchet MS" w:hAnsi="Trebuchet MS"/>
          <w:i/>
        </w:rPr>
        <w:t>So the very length of this material should be thought of in terms of a relationship between “friends,” more than that of “mentor-student.” Any parent who has sent off a first child to university will understand very well this reluctance to let go, on the one hand, and the felt need to cover all the bases, on the other. Fee</w:t>
      </w:r>
    </w:p>
    <w:p w:rsidR="00C64DC6" w:rsidRPr="00102F80" w:rsidRDefault="00C64DC6" w:rsidP="00102F80">
      <w:pPr>
        <w:spacing w:after="0"/>
        <w:ind w:left="720" w:right="720"/>
        <w:jc w:val="both"/>
        <w:rPr>
          <w:rFonts w:ascii="Trebuchet MS" w:hAnsi="Trebuchet MS"/>
          <w:i/>
        </w:rPr>
      </w:pPr>
    </w:p>
    <w:p w:rsidR="00C64DC6" w:rsidRPr="00102F80" w:rsidRDefault="00C64DC6" w:rsidP="00102F80">
      <w:pPr>
        <w:spacing w:after="0"/>
        <w:ind w:left="720" w:right="720"/>
        <w:jc w:val="both"/>
        <w:rPr>
          <w:rFonts w:ascii="Trebuchet MS" w:hAnsi="Trebuchet MS"/>
          <w:i/>
        </w:rPr>
      </w:pPr>
      <w:r w:rsidRPr="00102F80">
        <w:rPr>
          <w:rFonts w:ascii="Trebuchet MS" w:hAnsi="Trebuchet MS"/>
          <w:i/>
        </w:rPr>
        <w:t>In any case, the entire section has been set up by the concluding exhortation in verse 11: “encourage one another and build one another up” — which is what Paul himself now sets out to do for them. Fee</w:t>
      </w:r>
    </w:p>
    <w:p w:rsidR="00B16CE2" w:rsidRPr="00B16CE2" w:rsidRDefault="00B16CE2" w:rsidP="00B16CE2">
      <w:pPr>
        <w:spacing w:after="0"/>
        <w:jc w:val="both"/>
        <w:rPr>
          <w:rStyle w:val="apple-converted-space"/>
          <w:rFonts w:ascii="Trebuchet MS" w:hAnsi="Trebuchet MS"/>
          <w:color w:val="000000"/>
          <w:sz w:val="23"/>
          <w:szCs w:val="23"/>
          <w:shd w:val="clear" w:color="auto" w:fill="FFFFFF"/>
        </w:rPr>
      </w:pPr>
    </w:p>
    <w:p w:rsidR="00306F89" w:rsidRPr="00102F80" w:rsidRDefault="00E06829" w:rsidP="00B16CE2">
      <w:pPr>
        <w:pStyle w:val="ListParagraph"/>
        <w:numPr>
          <w:ilvl w:val="0"/>
          <w:numId w:val="29"/>
        </w:numPr>
        <w:spacing w:after="0"/>
        <w:jc w:val="both"/>
        <w:rPr>
          <w:rFonts w:ascii="Lucida Calligraphy" w:hAnsi="Lucida Calligraphy"/>
          <w:b/>
          <w:sz w:val="24"/>
          <w:szCs w:val="24"/>
        </w:rPr>
      </w:pPr>
      <w:r w:rsidRPr="00B16CE2">
        <w:rPr>
          <w:rFonts w:ascii="Trebuchet MS" w:hAnsi="Trebuchet MS"/>
          <w:b/>
          <w:sz w:val="24"/>
          <w:szCs w:val="24"/>
        </w:rPr>
        <w:t>This can be a very delicate topic for those who have experienced spiritual abuse.</w:t>
      </w:r>
      <w:r>
        <w:rPr>
          <w:rStyle w:val="FootnoteReference"/>
          <w:rFonts w:ascii="Trebuchet MS" w:hAnsi="Trebuchet MS"/>
          <w:b/>
          <w:sz w:val="24"/>
          <w:szCs w:val="24"/>
        </w:rPr>
        <w:footnoteReference w:id="2"/>
      </w:r>
      <w:r w:rsidR="00306F89" w:rsidRPr="00B16CE2">
        <w:rPr>
          <w:rFonts w:ascii="Trebuchet MS" w:hAnsi="Trebuchet MS"/>
          <w:b/>
          <w:sz w:val="24"/>
          <w:szCs w:val="24"/>
        </w:rPr>
        <w:t xml:space="preserve"> </w:t>
      </w:r>
      <w:r w:rsidR="008A35CC">
        <w:rPr>
          <w:rFonts w:ascii="Trebuchet MS" w:hAnsi="Trebuchet MS"/>
          <w:b/>
          <w:sz w:val="24"/>
          <w:szCs w:val="24"/>
        </w:rPr>
        <w:t xml:space="preserve">As we lay aside our own experiences that may not have been positive and seek to find </w:t>
      </w:r>
      <w:proofErr w:type="gramStart"/>
      <w:r w:rsidR="008A35CC">
        <w:rPr>
          <w:rFonts w:ascii="Trebuchet MS" w:hAnsi="Trebuchet MS"/>
          <w:b/>
          <w:sz w:val="24"/>
          <w:szCs w:val="24"/>
        </w:rPr>
        <w:t>the</w:t>
      </w:r>
      <w:proofErr w:type="gramEnd"/>
      <w:r w:rsidR="008A35CC">
        <w:rPr>
          <w:rFonts w:ascii="Trebuchet MS" w:hAnsi="Trebuchet MS"/>
          <w:b/>
          <w:sz w:val="24"/>
          <w:szCs w:val="24"/>
        </w:rPr>
        <w:t xml:space="preserve"> true meaning of this section, we discover that God desires a very tender relationship between</w:t>
      </w:r>
      <w:r w:rsidR="00C64DC6">
        <w:rPr>
          <w:rFonts w:ascii="Trebuchet MS" w:hAnsi="Trebuchet MS"/>
          <w:b/>
          <w:sz w:val="24"/>
          <w:szCs w:val="24"/>
        </w:rPr>
        <w:t xml:space="preserve"> the brethren and those who labor among them</w:t>
      </w:r>
      <w:r w:rsidR="008A35CC">
        <w:rPr>
          <w:rFonts w:ascii="Trebuchet MS" w:hAnsi="Trebuchet MS"/>
          <w:b/>
          <w:sz w:val="24"/>
          <w:szCs w:val="24"/>
        </w:rPr>
        <w:t>.</w:t>
      </w:r>
    </w:p>
    <w:p w:rsidR="00102F80" w:rsidRPr="008A35CC" w:rsidRDefault="00102F80" w:rsidP="00102F80">
      <w:pPr>
        <w:pStyle w:val="ListParagraph"/>
        <w:spacing w:after="0"/>
        <w:ind w:left="360"/>
        <w:jc w:val="both"/>
        <w:rPr>
          <w:rFonts w:ascii="Lucida Calligraphy" w:hAnsi="Lucida Calligraphy"/>
          <w:b/>
          <w:sz w:val="24"/>
          <w:szCs w:val="24"/>
        </w:rPr>
      </w:pPr>
    </w:p>
    <w:p w:rsidR="00706F73" w:rsidRDefault="00706F73" w:rsidP="00102F80">
      <w:pPr>
        <w:spacing w:after="0"/>
        <w:ind w:left="720" w:right="720"/>
        <w:rPr>
          <w:rFonts w:ascii="Trebuchet MS" w:hAnsi="Trebuchet MS"/>
          <w:i/>
        </w:rPr>
      </w:pPr>
      <w:r w:rsidRPr="00102F80">
        <w:rPr>
          <w:rFonts w:ascii="Trebuchet MS" w:hAnsi="Trebuchet MS"/>
          <w:i/>
        </w:rPr>
        <w:t xml:space="preserve">Thus the two verbs that control the long sentence of our verses 12-13a) — </w:t>
      </w:r>
      <w:proofErr w:type="spellStart"/>
      <w:r w:rsidRPr="00102F80">
        <w:rPr>
          <w:rFonts w:ascii="Trebuchet MS" w:hAnsi="Trebuchet MS"/>
          <w:i/>
        </w:rPr>
        <w:t>eidenai</w:t>
      </w:r>
      <w:proofErr w:type="spellEnd"/>
      <w:r w:rsidRPr="00102F80">
        <w:rPr>
          <w:rFonts w:ascii="Trebuchet MS" w:hAnsi="Trebuchet MS"/>
          <w:i/>
        </w:rPr>
        <w:t xml:space="preserve"> </w:t>
      </w:r>
      <w:r w:rsidR="00102F80">
        <w:rPr>
          <w:rFonts w:ascii="Trebuchet MS" w:hAnsi="Trebuchet MS"/>
          <w:i/>
        </w:rPr>
        <w:t xml:space="preserve">      </w:t>
      </w:r>
      <w:r w:rsidRPr="00102F80">
        <w:rPr>
          <w:rFonts w:ascii="Trebuchet MS" w:hAnsi="Trebuchet MS"/>
          <w:i/>
        </w:rPr>
        <w:t xml:space="preserve">(= “recognize, acknowledge”) and </w:t>
      </w:r>
      <w:proofErr w:type="spellStart"/>
      <w:r w:rsidRPr="00102F80">
        <w:rPr>
          <w:rFonts w:ascii="Trebuchet MS" w:hAnsi="Trebuchet MS"/>
          <w:i/>
        </w:rPr>
        <w:t>heigeisthai</w:t>
      </w:r>
      <w:proofErr w:type="spellEnd"/>
      <w:r w:rsidRPr="00102F80">
        <w:rPr>
          <w:rFonts w:ascii="Trebuchet MS" w:hAnsi="Trebuchet MS"/>
          <w:i/>
        </w:rPr>
        <w:t xml:space="preserve"> (“esteem”) — are a long way from th</w:t>
      </w:r>
      <w:r w:rsidR="00102F80">
        <w:rPr>
          <w:rFonts w:ascii="Trebuchet MS" w:hAnsi="Trebuchet MS"/>
          <w:i/>
        </w:rPr>
        <w:t>e</w:t>
      </w:r>
      <w:r w:rsidRPr="00102F80">
        <w:rPr>
          <w:rFonts w:ascii="Trebuchet MS" w:hAnsi="Trebuchet MS"/>
          <w:i/>
        </w:rPr>
        <w:t xml:space="preserve"> kinds of imperatives that call for obedience or submission to their leadership. Fee</w:t>
      </w:r>
    </w:p>
    <w:p w:rsidR="00102F80" w:rsidRPr="00102F80" w:rsidRDefault="00102F80" w:rsidP="00102F80">
      <w:pPr>
        <w:spacing w:after="0"/>
        <w:ind w:left="720" w:right="720"/>
        <w:jc w:val="both"/>
        <w:rPr>
          <w:rFonts w:ascii="Trebuchet MS" w:hAnsi="Trebuchet MS"/>
          <w:i/>
        </w:rPr>
      </w:pPr>
    </w:p>
    <w:p w:rsidR="003A3713" w:rsidRPr="003A3713" w:rsidRDefault="008A35CC" w:rsidP="003A3713">
      <w:pPr>
        <w:pStyle w:val="ListParagraph"/>
        <w:numPr>
          <w:ilvl w:val="1"/>
          <w:numId w:val="9"/>
        </w:numPr>
        <w:spacing w:after="0"/>
        <w:jc w:val="both"/>
        <w:rPr>
          <w:rFonts w:ascii="Lucida Calligraphy" w:hAnsi="Lucida Calligraphy"/>
          <w:b/>
          <w:sz w:val="24"/>
          <w:szCs w:val="24"/>
        </w:rPr>
      </w:pPr>
      <w:r>
        <w:rPr>
          <w:rFonts w:ascii="Trebuchet MS" w:hAnsi="Trebuchet MS"/>
          <w:b/>
          <w:i/>
          <w:sz w:val="24"/>
          <w:szCs w:val="24"/>
        </w:rPr>
        <w:t>It is important to recognize that God NEVER wanted a religious hierarchy. No matter what our calling or ministry within the body of Christ, we are all equal. No one is more loved or anointed than another. Elders/pastors are to serve/to shepherd the flock.</w:t>
      </w:r>
      <w:r w:rsidR="003A3713">
        <w:rPr>
          <w:rFonts w:ascii="Trebuchet MS" w:hAnsi="Trebuchet MS"/>
          <w:b/>
          <w:i/>
          <w:sz w:val="24"/>
          <w:szCs w:val="24"/>
        </w:rPr>
        <w:t xml:space="preserve"> The flock is to cooperate with their loving guidance.</w:t>
      </w:r>
    </w:p>
    <w:p w:rsidR="003A3713" w:rsidRDefault="003A3713" w:rsidP="003A3713">
      <w:pPr>
        <w:pStyle w:val="ListParagraph"/>
        <w:spacing w:after="0"/>
        <w:jc w:val="both"/>
        <w:rPr>
          <w:rStyle w:val="text"/>
          <w:rFonts w:ascii="Trebuchet MS" w:hAnsi="Trebuchet MS"/>
          <w:b/>
          <w:i/>
          <w:color w:val="000000"/>
          <w:shd w:val="clear" w:color="auto" w:fill="FFFFFF"/>
        </w:rPr>
      </w:pPr>
      <w:r w:rsidRPr="003A3713">
        <w:rPr>
          <w:rStyle w:val="text"/>
          <w:rFonts w:ascii="Trebuchet MS" w:hAnsi="Trebuchet MS"/>
          <w:b/>
          <w:i/>
          <w:color w:val="000000"/>
          <w:shd w:val="clear" w:color="auto" w:fill="FFFFFF"/>
        </w:rPr>
        <w:t>Matthew 23:8-12</w:t>
      </w:r>
    </w:p>
    <w:p w:rsidR="003A3713" w:rsidRPr="003A3713" w:rsidRDefault="003A3713" w:rsidP="003A3713">
      <w:pPr>
        <w:pStyle w:val="ListParagraph"/>
        <w:spacing w:after="0"/>
        <w:jc w:val="both"/>
        <w:rPr>
          <w:rFonts w:ascii="Lucida Calligraphy" w:hAnsi="Lucida Calligraphy"/>
          <w:b/>
          <w:sz w:val="24"/>
          <w:szCs w:val="24"/>
        </w:rPr>
      </w:pPr>
      <w:r w:rsidRPr="003A3713">
        <w:rPr>
          <w:rStyle w:val="woj"/>
          <w:rFonts w:ascii="Trebuchet MS" w:hAnsi="Trebuchet MS"/>
          <w:i/>
          <w:color w:val="000000"/>
          <w:shd w:val="clear" w:color="auto" w:fill="FFFFFF"/>
        </w:rPr>
        <w:t xml:space="preserve">But you, do not be called ‘Rabbi’; for </w:t>
      </w:r>
      <w:proofErr w:type="gramStart"/>
      <w:r w:rsidRPr="003A3713">
        <w:rPr>
          <w:rStyle w:val="woj"/>
          <w:rFonts w:ascii="Trebuchet MS" w:hAnsi="Trebuchet MS"/>
          <w:i/>
          <w:color w:val="000000"/>
          <w:shd w:val="clear" w:color="auto" w:fill="FFFFFF"/>
        </w:rPr>
        <w:t>One</w:t>
      </w:r>
      <w:proofErr w:type="gramEnd"/>
      <w:r w:rsidRPr="003A3713">
        <w:rPr>
          <w:rStyle w:val="woj"/>
          <w:rFonts w:ascii="Trebuchet MS" w:hAnsi="Trebuchet MS"/>
          <w:i/>
          <w:color w:val="000000"/>
          <w:shd w:val="clear" w:color="auto" w:fill="FFFFFF"/>
        </w:rPr>
        <w:t xml:space="preserve"> is your Teacher, the Christ,</w:t>
      </w:r>
      <w:r w:rsidRPr="003A3713">
        <w:rPr>
          <w:rStyle w:val="apple-converted-space"/>
          <w:rFonts w:ascii="Trebuchet MS" w:hAnsi="Trebuchet MS"/>
          <w:i/>
          <w:color w:val="000000"/>
          <w:shd w:val="clear" w:color="auto" w:fill="FFFFFF"/>
        </w:rPr>
        <w:t> </w:t>
      </w:r>
      <w:r w:rsidRPr="003A3713">
        <w:rPr>
          <w:rStyle w:val="woj"/>
          <w:rFonts w:ascii="Trebuchet MS" w:hAnsi="Trebuchet MS"/>
          <w:i/>
          <w:color w:val="000000"/>
          <w:shd w:val="clear" w:color="auto" w:fill="FFFFFF"/>
        </w:rPr>
        <w:t xml:space="preserve">and </w:t>
      </w:r>
      <w:r w:rsidRPr="003A3713">
        <w:rPr>
          <w:rStyle w:val="woj"/>
          <w:rFonts w:ascii="Trebuchet MS" w:hAnsi="Trebuchet MS"/>
          <w:b/>
          <w:i/>
          <w:color w:val="000000"/>
          <w:sz w:val="24"/>
          <w:shd w:val="clear" w:color="auto" w:fill="FFFFFF"/>
        </w:rPr>
        <w:t>you are all brethren</w:t>
      </w:r>
      <w:r w:rsidRPr="003A3713">
        <w:rPr>
          <w:rStyle w:val="woj"/>
          <w:rFonts w:ascii="Trebuchet MS" w:hAnsi="Trebuchet MS"/>
          <w:i/>
          <w:color w:val="000000"/>
          <w:shd w:val="clear" w:color="auto" w:fill="FFFFFF"/>
        </w:rPr>
        <w:t>.</w:t>
      </w:r>
      <w:r w:rsidRPr="003A3713">
        <w:rPr>
          <w:rStyle w:val="apple-converted-space"/>
          <w:rFonts w:ascii="Trebuchet MS" w:hAnsi="Trebuchet MS"/>
          <w:i/>
          <w:color w:val="000000"/>
          <w:shd w:val="clear" w:color="auto" w:fill="FFFFFF"/>
        </w:rPr>
        <w:t> </w:t>
      </w:r>
      <w:r w:rsidRPr="003A3713">
        <w:rPr>
          <w:rStyle w:val="text"/>
          <w:rFonts w:ascii="Trebuchet MS" w:hAnsi="Trebuchet MS" w:cs="Arial"/>
          <w:b/>
          <w:bCs/>
          <w:i/>
          <w:color w:val="000000"/>
          <w:shd w:val="clear" w:color="auto" w:fill="FFFFFF"/>
          <w:vertAlign w:val="superscript"/>
        </w:rPr>
        <w:t>9 </w:t>
      </w:r>
      <w:r w:rsidRPr="003A3713">
        <w:rPr>
          <w:rStyle w:val="woj"/>
          <w:rFonts w:ascii="Trebuchet MS" w:hAnsi="Trebuchet MS"/>
          <w:i/>
          <w:color w:val="000000"/>
          <w:shd w:val="clear" w:color="auto" w:fill="FFFFFF"/>
        </w:rPr>
        <w:t xml:space="preserve">Do not call anyone on earth your father; for </w:t>
      </w:r>
      <w:proofErr w:type="gramStart"/>
      <w:r w:rsidRPr="003A3713">
        <w:rPr>
          <w:rStyle w:val="woj"/>
          <w:rFonts w:ascii="Trebuchet MS" w:hAnsi="Trebuchet MS"/>
          <w:i/>
          <w:color w:val="000000"/>
          <w:shd w:val="clear" w:color="auto" w:fill="FFFFFF"/>
        </w:rPr>
        <w:t>One</w:t>
      </w:r>
      <w:proofErr w:type="gramEnd"/>
      <w:r w:rsidRPr="003A3713">
        <w:rPr>
          <w:rStyle w:val="woj"/>
          <w:rFonts w:ascii="Trebuchet MS" w:hAnsi="Trebuchet MS"/>
          <w:i/>
          <w:color w:val="000000"/>
          <w:shd w:val="clear" w:color="auto" w:fill="FFFFFF"/>
        </w:rPr>
        <w:t xml:space="preserve"> is your Father, He who is in heaven.</w:t>
      </w:r>
      <w:r w:rsidRPr="003A3713">
        <w:rPr>
          <w:rStyle w:val="apple-converted-space"/>
          <w:rFonts w:ascii="Trebuchet MS" w:hAnsi="Trebuchet MS"/>
          <w:i/>
          <w:color w:val="000000"/>
          <w:shd w:val="clear" w:color="auto" w:fill="FFFFFF"/>
        </w:rPr>
        <w:t> </w:t>
      </w:r>
      <w:r w:rsidRPr="003A3713">
        <w:rPr>
          <w:rStyle w:val="text"/>
          <w:rFonts w:ascii="Trebuchet MS" w:hAnsi="Trebuchet MS" w:cs="Arial"/>
          <w:b/>
          <w:bCs/>
          <w:i/>
          <w:color w:val="000000"/>
          <w:shd w:val="clear" w:color="auto" w:fill="FFFFFF"/>
          <w:vertAlign w:val="superscript"/>
        </w:rPr>
        <w:t>10 </w:t>
      </w:r>
      <w:r w:rsidRPr="003A3713">
        <w:rPr>
          <w:rStyle w:val="woj"/>
          <w:rFonts w:ascii="Trebuchet MS" w:hAnsi="Trebuchet MS"/>
          <w:i/>
          <w:color w:val="000000"/>
          <w:shd w:val="clear" w:color="auto" w:fill="FFFFFF"/>
        </w:rPr>
        <w:t xml:space="preserve">And do not be called teachers; for </w:t>
      </w:r>
      <w:proofErr w:type="gramStart"/>
      <w:r w:rsidRPr="003A3713">
        <w:rPr>
          <w:rStyle w:val="woj"/>
          <w:rFonts w:ascii="Trebuchet MS" w:hAnsi="Trebuchet MS"/>
          <w:i/>
          <w:color w:val="000000"/>
          <w:shd w:val="clear" w:color="auto" w:fill="FFFFFF"/>
        </w:rPr>
        <w:t>One</w:t>
      </w:r>
      <w:proofErr w:type="gramEnd"/>
      <w:r w:rsidRPr="003A3713">
        <w:rPr>
          <w:rStyle w:val="woj"/>
          <w:rFonts w:ascii="Trebuchet MS" w:hAnsi="Trebuchet MS"/>
          <w:i/>
          <w:color w:val="000000"/>
          <w:shd w:val="clear" w:color="auto" w:fill="FFFFFF"/>
        </w:rPr>
        <w:t xml:space="preserve"> is your Teacher, the Christ.</w:t>
      </w:r>
      <w:r w:rsidRPr="003A3713">
        <w:rPr>
          <w:rStyle w:val="apple-converted-space"/>
          <w:rFonts w:ascii="Trebuchet MS" w:hAnsi="Trebuchet MS"/>
          <w:i/>
          <w:color w:val="000000"/>
          <w:shd w:val="clear" w:color="auto" w:fill="FFFFFF"/>
        </w:rPr>
        <w:t> </w:t>
      </w:r>
      <w:r w:rsidRPr="003A3713">
        <w:rPr>
          <w:rStyle w:val="text"/>
          <w:rFonts w:ascii="Trebuchet MS" w:hAnsi="Trebuchet MS" w:cs="Arial"/>
          <w:b/>
          <w:bCs/>
          <w:i/>
          <w:color w:val="000000"/>
          <w:shd w:val="clear" w:color="auto" w:fill="FFFFFF"/>
          <w:vertAlign w:val="superscript"/>
        </w:rPr>
        <w:t>11 </w:t>
      </w:r>
      <w:r w:rsidRPr="003A3713">
        <w:rPr>
          <w:rStyle w:val="woj"/>
          <w:rFonts w:ascii="Trebuchet MS" w:hAnsi="Trebuchet MS"/>
          <w:b/>
          <w:i/>
          <w:color w:val="000000"/>
          <w:sz w:val="24"/>
          <w:shd w:val="clear" w:color="auto" w:fill="FFFFFF"/>
        </w:rPr>
        <w:t>But he who is greatest among you shall be your servant</w:t>
      </w:r>
      <w:r w:rsidRPr="003A3713">
        <w:rPr>
          <w:rStyle w:val="woj"/>
          <w:rFonts w:ascii="Trebuchet MS" w:hAnsi="Trebuchet MS"/>
          <w:b/>
          <w:i/>
          <w:color w:val="000000"/>
          <w:shd w:val="clear" w:color="auto" w:fill="FFFFFF"/>
        </w:rPr>
        <w:t>.</w:t>
      </w:r>
      <w:r w:rsidRPr="003A3713">
        <w:rPr>
          <w:rStyle w:val="apple-converted-space"/>
          <w:rFonts w:ascii="Trebuchet MS" w:hAnsi="Trebuchet MS"/>
          <w:i/>
          <w:color w:val="000000"/>
          <w:shd w:val="clear" w:color="auto" w:fill="FFFFFF"/>
        </w:rPr>
        <w:t> </w:t>
      </w:r>
      <w:r w:rsidRPr="003A3713">
        <w:rPr>
          <w:rStyle w:val="text"/>
          <w:rFonts w:ascii="Trebuchet MS" w:hAnsi="Trebuchet MS" w:cs="Arial"/>
          <w:b/>
          <w:bCs/>
          <w:i/>
          <w:color w:val="000000"/>
          <w:shd w:val="clear" w:color="auto" w:fill="FFFFFF"/>
          <w:vertAlign w:val="superscript"/>
        </w:rPr>
        <w:t>12 </w:t>
      </w:r>
      <w:r w:rsidRPr="003A3713">
        <w:rPr>
          <w:rStyle w:val="woj"/>
          <w:rFonts w:ascii="Trebuchet MS" w:hAnsi="Trebuchet MS"/>
          <w:i/>
          <w:color w:val="000000"/>
          <w:shd w:val="clear" w:color="auto" w:fill="FFFFFF"/>
        </w:rPr>
        <w:t>And whoever exalts himself will be humbled, and he who humbles himself will be exalted.</w:t>
      </w:r>
    </w:p>
    <w:p w:rsidR="008A35CC" w:rsidRPr="00C348EC" w:rsidRDefault="008A35CC" w:rsidP="008A35CC">
      <w:pPr>
        <w:pStyle w:val="ListParagraph"/>
        <w:spacing w:after="0"/>
        <w:jc w:val="both"/>
        <w:rPr>
          <w:rStyle w:val="text"/>
          <w:rFonts w:ascii="Trebuchet MS" w:hAnsi="Trebuchet MS"/>
          <w:b/>
          <w:i/>
          <w:color w:val="000000"/>
          <w:shd w:val="clear" w:color="auto" w:fill="FFFFFF"/>
        </w:rPr>
      </w:pPr>
      <w:r w:rsidRPr="00C348EC">
        <w:rPr>
          <w:rStyle w:val="text"/>
          <w:rFonts w:ascii="Trebuchet MS" w:hAnsi="Trebuchet MS"/>
          <w:b/>
          <w:i/>
          <w:color w:val="000000"/>
          <w:shd w:val="clear" w:color="auto" w:fill="FFFFFF"/>
        </w:rPr>
        <w:t>1 Peter 5:1-4</w:t>
      </w:r>
    </w:p>
    <w:p w:rsidR="008A35CC" w:rsidRDefault="008A35CC" w:rsidP="008A35CC">
      <w:pPr>
        <w:pStyle w:val="ListParagraph"/>
        <w:spacing w:after="0"/>
        <w:jc w:val="both"/>
        <w:rPr>
          <w:rStyle w:val="text"/>
          <w:rFonts w:ascii="Trebuchet MS" w:hAnsi="Trebuchet MS"/>
          <w:i/>
          <w:color w:val="000000"/>
          <w:shd w:val="clear" w:color="auto" w:fill="FFFFFF"/>
        </w:rPr>
      </w:pPr>
      <w:r w:rsidRPr="008A35CC">
        <w:rPr>
          <w:rStyle w:val="text"/>
          <w:rFonts w:ascii="Trebuchet MS" w:hAnsi="Trebuchet MS"/>
          <w:i/>
          <w:color w:val="000000"/>
          <w:shd w:val="clear" w:color="auto" w:fill="FFFFFF"/>
        </w:rPr>
        <w:t>The elders who are among you I exhort, I who am a fellow elder and a witness of the sufferings of Christ, and also a partaker of the glory that will be revealed:</w:t>
      </w:r>
      <w:r w:rsidRPr="008A35CC">
        <w:rPr>
          <w:rStyle w:val="apple-converted-space"/>
          <w:rFonts w:ascii="Trebuchet MS" w:hAnsi="Trebuchet MS"/>
          <w:i/>
          <w:color w:val="000000"/>
          <w:shd w:val="clear" w:color="auto" w:fill="FFFFFF"/>
        </w:rPr>
        <w:t> </w:t>
      </w:r>
      <w:r w:rsidRPr="008A35CC">
        <w:rPr>
          <w:rStyle w:val="text"/>
          <w:rFonts w:ascii="Trebuchet MS" w:hAnsi="Trebuchet MS" w:cs="Arial"/>
          <w:b/>
          <w:bCs/>
          <w:i/>
          <w:color w:val="000000"/>
          <w:shd w:val="clear" w:color="auto" w:fill="FFFFFF"/>
          <w:vertAlign w:val="superscript"/>
        </w:rPr>
        <w:t>2 </w:t>
      </w:r>
      <w:r w:rsidRPr="003A3713">
        <w:rPr>
          <w:rStyle w:val="text"/>
          <w:rFonts w:ascii="Trebuchet MS" w:hAnsi="Trebuchet MS"/>
          <w:b/>
          <w:i/>
          <w:color w:val="000000"/>
          <w:sz w:val="24"/>
          <w:shd w:val="clear" w:color="auto" w:fill="FFFFFF"/>
        </w:rPr>
        <w:t xml:space="preserve">Shepherd the flock of God which is among you, serving as overseers, not by compulsion but </w:t>
      </w:r>
      <w:r w:rsidRPr="003A3713">
        <w:rPr>
          <w:rStyle w:val="text"/>
          <w:rFonts w:ascii="Trebuchet MS" w:hAnsi="Trebuchet MS"/>
          <w:b/>
          <w:i/>
          <w:color w:val="000000"/>
          <w:sz w:val="24"/>
          <w:shd w:val="clear" w:color="auto" w:fill="FFFFFF"/>
        </w:rPr>
        <w:lastRenderedPageBreak/>
        <w:t>willingly,</w:t>
      </w:r>
      <w:r w:rsidRPr="003A3713">
        <w:rPr>
          <w:rStyle w:val="apple-converted-space"/>
          <w:rFonts w:ascii="Trebuchet MS" w:hAnsi="Trebuchet MS"/>
          <w:b/>
          <w:i/>
          <w:color w:val="000000"/>
          <w:sz w:val="24"/>
          <w:shd w:val="clear" w:color="auto" w:fill="FFFFFF"/>
        </w:rPr>
        <w:t> </w:t>
      </w:r>
      <w:r w:rsidRPr="003A3713">
        <w:rPr>
          <w:rStyle w:val="text"/>
          <w:rFonts w:ascii="Trebuchet MS" w:hAnsi="Trebuchet MS"/>
          <w:b/>
          <w:i/>
          <w:color w:val="000000"/>
          <w:sz w:val="24"/>
          <w:shd w:val="clear" w:color="auto" w:fill="FFFFFF"/>
        </w:rPr>
        <w:t>not for dishonest gain but eagerly;</w:t>
      </w:r>
      <w:r w:rsidRPr="003A3713">
        <w:rPr>
          <w:rStyle w:val="apple-converted-space"/>
          <w:rFonts w:ascii="Trebuchet MS" w:hAnsi="Trebuchet MS"/>
          <w:b/>
          <w:i/>
          <w:color w:val="000000"/>
          <w:sz w:val="24"/>
          <w:shd w:val="clear" w:color="auto" w:fill="FFFFFF"/>
        </w:rPr>
        <w:t> </w:t>
      </w:r>
      <w:r w:rsidRPr="003A3713">
        <w:rPr>
          <w:rStyle w:val="text"/>
          <w:rFonts w:ascii="Trebuchet MS" w:hAnsi="Trebuchet MS" w:cs="Arial"/>
          <w:b/>
          <w:bCs/>
          <w:i/>
          <w:color w:val="000000"/>
          <w:sz w:val="24"/>
          <w:shd w:val="clear" w:color="auto" w:fill="FFFFFF"/>
          <w:vertAlign w:val="superscript"/>
        </w:rPr>
        <w:t>3 </w:t>
      </w:r>
      <w:r w:rsidRPr="003A3713">
        <w:rPr>
          <w:rStyle w:val="text"/>
          <w:rFonts w:ascii="Trebuchet MS" w:hAnsi="Trebuchet MS"/>
          <w:b/>
          <w:i/>
          <w:color w:val="000000"/>
          <w:sz w:val="24"/>
          <w:shd w:val="clear" w:color="auto" w:fill="FFFFFF"/>
        </w:rPr>
        <w:t>nor as being lords over those entrusted to you, but being examples to the flock</w:t>
      </w:r>
      <w:r w:rsidRPr="003A3713">
        <w:rPr>
          <w:rStyle w:val="text"/>
          <w:rFonts w:ascii="Trebuchet MS" w:hAnsi="Trebuchet MS"/>
          <w:i/>
          <w:color w:val="000000"/>
          <w:sz w:val="24"/>
          <w:shd w:val="clear" w:color="auto" w:fill="FFFFFF"/>
        </w:rPr>
        <w:t>;</w:t>
      </w:r>
      <w:r w:rsidRPr="008A35CC">
        <w:rPr>
          <w:rStyle w:val="apple-converted-space"/>
          <w:rFonts w:ascii="Trebuchet MS" w:hAnsi="Trebuchet MS"/>
          <w:i/>
          <w:color w:val="000000"/>
          <w:shd w:val="clear" w:color="auto" w:fill="FFFFFF"/>
        </w:rPr>
        <w:t> </w:t>
      </w:r>
      <w:r w:rsidRPr="008A35CC">
        <w:rPr>
          <w:rStyle w:val="text"/>
          <w:rFonts w:ascii="Trebuchet MS" w:hAnsi="Trebuchet MS" w:cs="Arial"/>
          <w:b/>
          <w:bCs/>
          <w:i/>
          <w:color w:val="000000"/>
          <w:shd w:val="clear" w:color="auto" w:fill="FFFFFF"/>
          <w:vertAlign w:val="superscript"/>
        </w:rPr>
        <w:t>4 </w:t>
      </w:r>
      <w:r w:rsidRPr="008A35CC">
        <w:rPr>
          <w:rStyle w:val="text"/>
          <w:rFonts w:ascii="Trebuchet MS" w:hAnsi="Trebuchet MS"/>
          <w:i/>
          <w:color w:val="000000"/>
          <w:shd w:val="clear" w:color="auto" w:fill="FFFFFF"/>
        </w:rPr>
        <w:t>and when the Chief Shepherd appears, you will receive the crown of glory that does not fade away.</w:t>
      </w:r>
    </w:p>
    <w:p w:rsidR="00102F80" w:rsidRPr="00102F80" w:rsidRDefault="00102F80" w:rsidP="00102F80">
      <w:pPr>
        <w:spacing w:after="0"/>
        <w:ind w:right="720"/>
        <w:jc w:val="both"/>
        <w:rPr>
          <w:rFonts w:ascii="Trebuchet MS" w:hAnsi="Trebuchet MS"/>
          <w:i/>
        </w:rPr>
      </w:pPr>
    </w:p>
    <w:p w:rsidR="00306F89" w:rsidRPr="00E06829" w:rsidRDefault="00E06829" w:rsidP="00306F89">
      <w:pPr>
        <w:pStyle w:val="ListParagraph"/>
        <w:numPr>
          <w:ilvl w:val="1"/>
          <w:numId w:val="9"/>
        </w:numPr>
        <w:spacing w:after="0"/>
        <w:jc w:val="both"/>
        <w:rPr>
          <w:rFonts w:ascii="Trebuchet MS" w:hAnsi="Trebuchet MS"/>
          <w:b/>
          <w:sz w:val="24"/>
          <w:szCs w:val="24"/>
        </w:rPr>
      </w:pPr>
      <w:r>
        <w:rPr>
          <w:rFonts w:ascii="Trebuchet MS" w:hAnsi="Trebuchet MS"/>
          <w:b/>
          <w:i/>
          <w:sz w:val="24"/>
          <w:szCs w:val="24"/>
        </w:rPr>
        <w:t>Paul is “requesting”</w:t>
      </w:r>
      <w:r w:rsidR="008A35CC">
        <w:rPr>
          <w:rFonts w:ascii="Trebuchet MS" w:hAnsi="Trebuchet MS"/>
          <w:b/>
          <w:i/>
          <w:sz w:val="24"/>
          <w:szCs w:val="24"/>
        </w:rPr>
        <w:t xml:space="preserve"> not commanding.</w:t>
      </w:r>
    </w:p>
    <w:p w:rsidR="00E06829" w:rsidRPr="008A35CC" w:rsidRDefault="00E06829" w:rsidP="008A35CC">
      <w:pPr>
        <w:pStyle w:val="ListParagraph"/>
        <w:autoSpaceDE w:val="0"/>
        <w:autoSpaceDN w:val="0"/>
        <w:adjustRightInd w:val="0"/>
        <w:spacing w:after="60" w:line="240" w:lineRule="auto"/>
        <w:ind w:left="360"/>
        <w:rPr>
          <w:rFonts w:ascii="Trebuchet MS" w:hAnsi="Trebuchet MS" w:cs="Georgia"/>
        </w:rPr>
      </w:pPr>
      <w:r w:rsidRPr="00E06829">
        <w:rPr>
          <w:rFonts w:ascii="Trebuchet MS" w:hAnsi="Trebuchet MS" w:cs="Georgia"/>
          <w:b/>
          <w:bCs/>
        </w:rPr>
        <w:t>Thayer Definition:</w:t>
      </w:r>
      <w:r w:rsidR="008A35CC">
        <w:rPr>
          <w:rFonts w:ascii="Trebuchet MS" w:hAnsi="Trebuchet MS" w:cs="Georgia"/>
          <w:b/>
          <w:bCs/>
        </w:rPr>
        <w:t xml:space="preserve"> </w:t>
      </w:r>
      <w:r w:rsidRPr="008A35CC">
        <w:rPr>
          <w:rFonts w:ascii="Trebuchet MS" w:hAnsi="Trebuchet MS" w:cs="Georgia"/>
        </w:rPr>
        <w:t>1) to question</w:t>
      </w:r>
      <w:r w:rsidR="008A35CC">
        <w:rPr>
          <w:rFonts w:ascii="Trebuchet MS" w:hAnsi="Trebuchet MS" w:cs="Georgia"/>
        </w:rPr>
        <w:t xml:space="preserve">, </w:t>
      </w:r>
      <w:r w:rsidRPr="008A35CC">
        <w:rPr>
          <w:rFonts w:ascii="Trebuchet MS" w:hAnsi="Trebuchet MS" w:cs="Georgia"/>
        </w:rPr>
        <w:t>2) to ask</w:t>
      </w:r>
      <w:r w:rsidR="008A35CC">
        <w:rPr>
          <w:rFonts w:ascii="Trebuchet MS" w:hAnsi="Trebuchet MS" w:cs="Georgia"/>
        </w:rPr>
        <w:t xml:space="preserve">, </w:t>
      </w:r>
      <w:r w:rsidRPr="008A35CC">
        <w:rPr>
          <w:rFonts w:ascii="Trebuchet MS" w:hAnsi="Trebuchet MS" w:cs="Georgia"/>
        </w:rPr>
        <w:t>2a) to request, entreat, beg, beseech</w:t>
      </w:r>
    </w:p>
    <w:p w:rsidR="003F2130" w:rsidRDefault="0012007F" w:rsidP="003F2130">
      <w:pPr>
        <w:pStyle w:val="ListParagraph"/>
        <w:numPr>
          <w:ilvl w:val="1"/>
          <w:numId w:val="9"/>
        </w:numPr>
        <w:spacing w:after="0"/>
        <w:jc w:val="both"/>
        <w:rPr>
          <w:rFonts w:ascii="Trebuchet MS" w:hAnsi="Trebuchet MS"/>
          <w:b/>
          <w:i/>
          <w:sz w:val="24"/>
          <w:szCs w:val="24"/>
        </w:rPr>
      </w:pPr>
      <w:r w:rsidRPr="0012007F">
        <w:rPr>
          <w:rFonts w:ascii="Trebuchet MS" w:hAnsi="Trebuchet MS"/>
          <w:b/>
          <w:i/>
          <w:sz w:val="24"/>
          <w:szCs w:val="24"/>
        </w:rPr>
        <w:t>“</w:t>
      </w:r>
      <w:r w:rsidR="00E06829" w:rsidRPr="0012007F">
        <w:rPr>
          <w:rFonts w:ascii="Trebuchet MS" w:hAnsi="Trebuchet MS"/>
          <w:b/>
          <w:i/>
          <w:sz w:val="24"/>
          <w:szCs w:val="24"/>
        </w:rPr>
        <w:t>Appreciate</w:t>
      </w:r>
      <w:r w:rsidRPr="0012007F">
        <w:rPr>
          <w:rFonts w:ascii="Trebuchet MS" w:hAnsi="Trebuchet MS"/>
          <w:b/>
          <w:i/>
          <w:sz w:val="24"/>
          <w:szCs w:val="24"/>
        </w:rPr>
        <w:t>”</w:t>
      </w:r>
      <w:r>
        <w:rPr>
          <w:rFonts w:ascii="Trebuchet MS" w:hAnsi="Trebuchet MS"/>
          <w:b/>
          <w:i/>
          <w:sz w:val="24"/>
          <w:szCs w:val="24"/>
        </w:rPr>
        <w:t xml:space="preserve"> </w:t>
      </w:r>
      <w:r w:rsidRPr="003F2130">
        <w:rPr>
          <w:rFonts w:ascii="Trebuchet MS" w:hAnsi="Trebuchet MS"/>
          <w:i/>
          <w:sz w:val="24"/>
          <w:szCs w:val="24"/>
        </w:rPr>
        <w:t>those who</w:t>
      </w:r>
    </w:p>
    <w:p w:rsidR="0012007F" w:rsidRDefault="0012007F" w:rsidP="00C8205C">
      <w:pPr>
        <w:pStyle w:val="ListParagraph"/>
        <w:spacing w:after="0"/>
        <w:jc w:val="both"/>
        <w:rPr>
          <w:rFonts w:ascii="Trebuchet MS" w:hAnsi="Trebuchet MS" w:cs="Georgia"/>
        </w:rPr>
      </w:pPr>
      <w:r w:rsidRPr="003F2130">
        <w:rPr>
          <w:rFonts w:ascii="Trebuchet MS" w:hAnsi="Trebuchet MS" w:cs="Georgia"/>
          <w:b/>
          <w:bCs/>
        </w:rPr>
        <w:t>Thayer Definition:</w:t>
      </w:r>
      <w:r w:rsidR="003F2130" w:rsidRPr="003F2130">
        <w:rPr>
          <w:rFonts w:ascii="Trebuchet MS" w:hAnsi="Trebuchet MS" w:cs="Georgia"/>
        </w:rPr>
        <w:t xml:space="preserve"> to perceive, notice, discern, discover, to pay attention, observe, to know</w:t>
      </w:r>
      <w:proofErr w:type="gramStart"/>
      <w:r w:rsidR="003F2130" w:rsidRPr="003F2130">
        <w:rPr>
          <w:rFonts w:ascii="Trebuchet MS" w:hAnsi="Trebuchet MS" w:cs="Georgia"/>
        </w:rPr>
        <w:t>,  to</w:t>
      </w:r>
      <w:proofErr w:type="gramEnd"/>
      <w:r w:rsidR="003F2130" w:rsidRPr="003F2130">
        <w:rPr>
          <w:rFonts w:ascii="Trebuchet MS" w:hAnsi="Trebuchet MS" w:cs="Georgia"/>
        </w:rPr>
        <w:t xml:space="preserve"> have regard for one, cherish, pay attention to</w:t>
      </w:r>
    </w:p>
    <w:p w:rsidR="00102F80" w:rsidRDefault="00102F80" w:rsidP="00C8205C">
      <w:pPr>
        <w:pStyle w:val="ListParagraph"/>
        <w:spacing w:after="0"/>
        <w:jc w:val="both"/>
        <w:rPr>
          <w:rFonts w:ascii="Trebuchet MS" w:hAnsi="Trebuchet MS" w:cs="Georgia"/>
        </w:rPr>
      </w:pPr>
    </w:p>
    <w:p w:rsidR="00102F80" w:rsidRDefault="00102F80" w:rsidP="00102F80">
      <w:pPr>
        <w:spacing w:after="0"/>
        <w:ind w:left="720" w:right="720"/>
        <w:jc w:val="both"/>
        <w:rPr>
          <w:rFonts w:ascii="Trebuchet MS" w:hAnsi="Trebuchet MS"/>
          <w:i/>
        </w:rPr>
      </w:pPr>
      <w:r w:rsidRPr="00102F80">
        <w:rPr>
          <w:rFonts w:ascii="Trebuchet MS" w:hAnsi="Trebuchet MS"/>
          <w:i/>
        </w:rPr>
        <w:t>Paul’s request comes by way of two infinitives; he wants the believing community to “acknowledge” and “esteem” those who work hard among them. Fee</w:t>
      </w:r>
    </w:p>
    <w:p w:rsidR="00102F80" w:rsidRPr="00102F80" w:rsidRDefault="00102F80" w:rsidP="00102F80">
      <w:pPr>
        <w:spacing w:after="0"/>
        <w:ind w:left="720" w:right="720"/>
        <w:jc w:val="both"/>
        <w:rPr>
          <w:rFonts w:ascii="Trebuchet MS" w:hAnsi="Trebuchet MS"/>
          <w:i/>
        </w:rPr>
      </w:pPr>
    </w:p>
    <w:p w:rsidR="00102F80" w:rsidRDefault="00102F80" w:rsidP="00102F80">
      <w:pPr>
        <w:spacing w:after="0"/>
        <w:ind w:left="720" w:right="720"/>
        <w:jc w:val="both"/>
        <w:rPr>
          <w:rFonts w:ascii="Trebuchet MS" w:hAnsi="Trebuchet MS"/>
          <w:i/>
        </w:rPr>
      </w:pPr>
      <w:r w:rsidRPr="00102F80">
        <w:rPr>
          <w:rFonts w:ascii="Trebuchet MS" w:hAnsi="Trebuchet MS"/>
          <w:i/>
        </w:rPr>
        <w:t>As in English, the verb “know” (appreciate) in Greek has a considerable range of meaning. Here Paul most likely intended the nuance indicated by the TNIV’s “acknowledge.” That is, the believers are to “know” them in the sense that they recognize or acknowledge their activities of leadership among them. Fee</w:t>
      </w:r>
    </w:p>
    <w:p w:rsidR="00102F80" w:rsidRPr="00C8205C" w:rsidRDefault="00102F80" w:rsidP="00C8205C">
      <w:pPr>
        <w:pStyle w:val="ListParagraph"/>
        <w:spacing w:after="0"/>
        <w:jc w:val="both"/>
        <w:rPr>
          <w:rFonts w:ascii="Trebuchet MS" w:hAnsi="Trebuchet MS" w:cs="Georgia"/>
        </w:rPr>
      </w:pPr>
    </w:p>
    <w:p w:rsidR="0012007F" w:rsidRPr="0012007F" w:rsidRDefault="0012007F" w:rsidP="00E06829">
      <w:pPr>
        <w:pStyle w:val="ListParagraph"/>
        <w:numPr>
          <w:ilvl w:val="1"/>
          <w:numId w:val="9"/>
        </w:numPr>
        <w:spacing w:after="0"/>
        <w:jc w:val="both"/>
        <w:rPr>
          <w:rFonts w:ascii="Trebuchet MS" w:hAnsi="Trebuchet MS"/>
          <w:b/>
          <w:i/>
          <w:sz w:val="24"/>
          <w:szCs w:val="24"/>
        </w:rPr>
      </w:pPr>
      <w:r w:rsidRPr="0012007F">
        <w:rPr>
          <w:rFonts w:ascii="Trebuchet MS" w:hAnsi="Trebuchet MS"/>
          <w:b/>
          <w:i/>
          <w:sz w:val="24"/>
          <w:szCs w:val="24"/>
        </w:rPr>
        <w:t>Appreciate those who</w:t>
      </w:r>
      <w:r>
        <w:rPr>
          <w:rFonts w:ascii="Trebuchet MS" w:hAnsi="Trebuchet MS"/>
          <w:b/>
          <w:i/>
          <w:sz w:val="24"/>
          <w:szCs w:val="24"/>
        </w:rPr>
        <w:t>:</w:t>
      </w:r>
    </w:p>
    <w:p w:rsidR="009755BA" w:rsidRPr="009755BA" w:rsidRDefault="009755BA" w:rsidP="00E06829">
      <w:pPr>
        <w:pStyle w:val="ListParagraph"/>
        <w:numPr>
          <w:ilvl w:val="0"/>
          <w:numId w:val="28"/>
        </w:numPr>
        <w:spacing w:after="0"/>
        <w:jc w:val="both"/>
        <w:rPr>
          <w:rFonts w:ascii="Trebuchet MS" w:hAnsi="Trebuchet MS" w:cs="Georgia"/>
          <w:sz w:val="24"/>
        </w:rPr>
      </w:pPr>
      <w:r>
        <w:rPr>
          <w:rFonts w:ascii="Trebuchet MS" w:hAnsi="Trebuchet MS" w:cs="Georgia"/>
          <w:b/>
          <w:sz w:val="24"/>
        </w:rPr>
        <w:t>“</w:t>
      </w:r>
      <w:r w:rsidR="00E06829" w:rsidRPr="0012007F">
        <w:rPr>
          <w:rFonts w:ascii="Trebuchet MS" w:hAnsi="Trebuchet MS" w:cs="Georgia"/>
          <w:b/>
          <w:sz w:val="24"/>
        </w:rPr>
        <w:t>Diligently labor</w:t>
      </w:r>
      <w:r>
        <w:rPr>
          <w:rFonts w:ascii="Trebuchet MS" w:hAnsi="Trebuchet MS" w:cs="Georgia"/>
          <w:b/>
          <w:sz w:val="24"/>
        </w:rPr>
        <w:t>”</w:t>
      </w:r>
      <w:r w:rsidR="00E06829" w:rsidRPr="0012007F">
        <w:rPr>
          <w:rFonts w:ascii="Trebuchet MS" w:hAnsi="Trebuchet MS" w:cs="Georgia"/>
          <w:b/>
          <w:sz w:val="24"/>
        </w:rPr>
        <w:t xml:space="preserve"> among you,</w:t>
      </w:r>
    </w:p>
    <w:p w:rsidR="00AF1DEE" w:rsidRDefault="009755BA" w:rsidP="009755BA">
      <w:pPr>
        <w:pStyle w:val="ListParagraph"/>
        <w:spacing w:after="0"/>
        <w:ind w:left="1440"/>
        <w:jc w:val="both"/>
        <w:rPr>
          <w:rFonts w:ascii="Trebuchet MS" w:hAnsi="Trebuchet MS" w:cs="Georgia"/>
          <w:i/>
        </w:rPr>
      </w:pPr>
      <w:r w:rsidRPr="00B238C0">
        <w:rPr>
          <w:rFonts w:ascii="Trebuchet MS" w:hAnsi="Trebuchet MS" w:cs="Georgia"/>
          <w:b/>
          <w:i/>
        </w:rPr>
        <w:t xml:space="preserve">Strongs: </w:t>
      </w:r>
      <w:r w:rsidRPr="00B238C0">
        <w:rPr>
          <w:rFonts w:ascii="Trebuchet MS" w:hAnsi="Trebuchet MS" w:cs="Georgia"/>
          <w:i/>
        </w:rPr>
        <w:t xml:space="preserve">to feel fatigue; by implication to work hard: - (bestow) </w:t>
      </w:r>
      <w:proofErr w:type="spellStart"/>
      <w:r w:rsidRPr="00B238C0">
        <w:rPr>
          <w:rFonts w:ascii="Trebuchet MS" w:hAnsi="Trebuchet MS" w:cs="Georgia"/>
          <w:i/>
        </w:rPr>
        <w:t>labour</w:t>
      </w:r>
      <w:proofErr w:type="spellEnd"/>
      <w:r w:rsidRPr="00B238C0">
        <w:rPr>
          <w:rFonts w:ascii="Trebuchet MS" w:hAnsi="Trebuchet MS" w:cs="Georgia"/>
          <w:i/>
        </w:rPr>
        <w:t>, toil, be wearied.</w:t>
      </w:r>
    </w:p>
    <w:p w:rsidR="00AF1DEE" w:rsidRDefault="00AF1DEE" w:rsidP="00AF1DEE">
      <w:pPr>
        <w:pStyle w:val="ListParagraph"/>
        <w:spacing w:after="0"/>
        <w:ind w:left="1440"/>
        <w:jc w:val="both"/>
        <w:rPr>
          <w:rFonts w:ascii="Trebuchet MS" w:hAnsi="Trebuchet MS" w:cs="Georgia"/>
          <w:b/>
          <w:i/>
        </w:rPr>
      </w:pPr>
    </w:p>
    <w:p w:rsidR="00AF1DEE" w:rsidRPr="00480B60" w:rsidRDefault="00AF1DEE" w:rsidP="00102F80">
      <w:pPr>
        <w:pStyle w:val="ListParagraph"/>
        <w:spacing w:after="0"/>
        <w:jc w:val="both"/>
        <w:rPr>
          <w:rFonts w:ascii="Trebuchet MS" w:hAnsi="Trebuchet MS" w:cs="Georgia"/>
          <w:i/>
        </w:rPr>
      </w:pPr>
      <w:r w:rsidRPr="00480B60">
        <w:rPr>
          <w:rFonts w:ascii="Trebuchet MS" w:hAnsi="Trebuchet MS" w:cs="Georgia"/>
          <w:i/>
        </w:rPr>
        <w:t>Although this is the only occurrence in these two letters, this first verb is one of the most frequent words in Paul to describe “ministry.” Fee</w:t>
      </w:r>
    </w:p>
    <w:p w:rsidR="00AF1DEE" w:rsidRPr="00480B60" w:rsidRDefault="00AF1DEE" w:rsidP="00AF1DEE">
      <w:pPr>
        <w:pStyle w:val="ListParagraph"/>
        <w:spacing w:after="0"/>
        <w:ind w:left="1440"/>
        <w:jc w:val="both"/>
        <w:rPr>
          <w:rFonts w:ascii="Trebuchet MS" w:hAnsi="Trebuchet MS" w:cs="Georgia"/>
          <w:i/>
        </w:rPr>
      </w:pPr>
    </w:p>
    <w:p w:rsidR="00AF1DEE" w:rsidRPr="00480B60" w:rsidRDefault="00AF1DEE" w:rsidP="00102F80">
      <w:pPr>
        <w:pStyle w:val="ListParagraph"/>
        <w:spacing w:after="0"/>
        <w:jc w:val="both"/>
        <w:rPr>
          <w:rFonts w:ascii="Trebuchet MS" w:hAnsi="Trebuchet MS" w:cs="Georgia"/>
          <w:i/>
        </w:rPr>
      </w:pPr>
      <w:r w:rsidRPr="00480B60">
        <w:rPr>
          <w:rFonts w:ascii="Trebuchet MS" w:hAnsi="Trebuchet MS" w:cs="Georgia"/>
          <w:i/>
        </w:rPr>
        <w:t>This verb thus puts emphasis on the “labor, toil, grow weary” aspect of ministry, with no hint in most of these passages as to what this “labor” might specifically entail. Here, then, in its first occurrence in Paul’s letters, those who are recognized and esteemed as leaders are characterized first as “working hard” at it. Fee</w:t>
      </w:r>
    </w:p>
    <w:p w:rsidR="00102F80" w:rsidRPr="00AF1DEE" w:rsidRDefault="00102F80" w:rsidP="00AF1DEE">
      <w:pPr>
        <w:pStyle w:val="ListParagraph"/>
        <w:spacing w:after="0"/>
        <w:ind w:left="1440"/>
        <w:jc w:val="both"/>
        <w:rPr>
          <w:rFonts w:ascii="Trebuchet MS" w:hAnsi="Trebuchet MS" w:cs="Georgia"/>
          <w:b/>
          <w:i/>
        </w:rPr>
      </w:pPr>
    </w:p>
    <w:p w:rsidR="00B238C0" w:rsidRPr="00B238C0" w:rsidRDefault="00B238C0" w:rsidP="00B238C0">
      <w:pPr>
        <w:pStyle w:val="ListParagraph"/>
        <w:numPr>
          <w:ilvl w:val="0"/>
          <w:numId w:val="28"/>
        </w:numPr>
        <w:spacing w:after="0"/>
        <w:jc w:val="both"/>
        <w:rPr>
          <w:rFonts w:ascii="Trebuchet MS" w:hAnsi="Trebuchet MS" w:cs="Georgia"/>
          <w:sz w:val="24"/>
        </w:rPr>
      </w:pPr>
      <w:r>
        <w:rPr>
          <w:rFonts w:ascii="Trebuchet MS" w:hAnsi="Trebuchet MS" w:cs="Georgia"/>
          <w:b/>
          <w:sz w:val="24"/>
        </w:rPr>
        <w:t>“</w:t>
      </w:r>
      <w:r w:rsidR="0012007F" w:rsidRPr="0012007F">
        <w:rPr>
          <w:rFonts w:ascii="Trebuchet MS" w:hAnsi="Trebuchet MS" w:cs="Georgia"/>
          <w:b/>
          <w:sz w:val="24"/>
        </w:rPr>
        <w:t>Have charge over</w:t>
      </w:r>
      <w:r>
        <w:rPr>
          <w:rFonts w:ascii="Trebuchet MS" w:hAnsi="Trebuchet MS" w:cs="Georgia"/>
          <w:b/>
          <w:sz w:val="24"/>
        </w:rPr>
        <w:t>”</w:t>
      </w:r>
      <w:r w:rsidR="0012007F" w:rsidRPr="0012007F">
        <w:rPr>
          <w:rFonts w:ascii="Trebuchet MS" w:hAnsi="Trebuchet MS" w:cs="Georgia"/>
          <w:b/>
          <w:sz w:val="24"/>
        </w:rPr>
        <w:t xml:space="preserve"> you in the Lord</w:t>
      </w:r>
    </w:p>
    <w:p w:rsidR="00B238C0" w:rsidRPr="00C8205C" w:rsidRDefault="00B238C0" w:rsidP="00C8205C">
      <w:pPr>
        <w:pStyle w:val="ListParagraph"/>
        <w:spacing w:after="0"/>
        <w:ind w:left="1440"/>
        <w:jc w:val="both"/>
        <w:rPr>
          <w:rFonts w:ascii="Trebuchet MS" w:hAnsi="Trebuchet MS" w:cs="Georgia"/>
          <w:i/>
        </w:rPr>
      </w:pPr>
      <w:r w:rsidRPr="00B238C0">
        <w:rPr>
          <w:rFonts w:ascii="Trebuchet MS" w:hAnsi="Trebuchet MS" w:cs="Georgia"/>
          <w:b/>
          <w:i/>
        </w:rPr>
        <w:t xml:space="preserve">Thayer: </w:t>
      </w:r>
      <w:r w:rsidRPr="00B238C0">
        <w:rPr>
          <w:rFonts w:ascii="Trebuchet MS" w:hAnsi="Trebuchet MS" w:cs="Georgia"/>
          <w:i/>
        </w:rPr>
        <w:t>1) to set or place before, 1a) to set over, 1b) to be over, to superintend, preside over, 1c) to be a protector or guardian, 1c1) to give aid, 1d) to care for, give attention to</w:t>
      </w:r>
    </w:p>
    <w:p w:rsidR="00B238C0" w:rsidRPr="00C8205C" w:rsidRDefault="00B238C0" w:rsidP="00E06829">
      <w:pPr>
        <w:pStyle w:val="ListParagraph"/>
        <w:numPr>
          <w:ilvl w:val="0"/>
          <w:numId w:val="28"/>
        </w:numPr>
        <w:spacing w:after="0"/>
        <w:jc w:val="both"/>
        <w:rPr>
          <w:rFonts w:ascii="Trebuchet MS" w:hAnsi="Trebuchet MS" w:cs="Georgia"/>
          <w:sz w:val="24"/>
        </w:rPr>
      </w:pPr>
      <w:r>
        <w:rPr>
          <w:rFonts w:ascii="Trebuchet MS" w:hAnsi="Trebuchet MS" w:cs="Georgia"/>
          <w:b/>
          <w:sz w:val="24"/>
        </w:rPr>
        <w:t>Have charge over you “in the Lord”</w:t>
      </w:r>
    </w:p>
    <w:p w:rsidR="00C8205C" w:rsidRDefault="00C8205C" w:rsidP="00C8205C">
      <w:pPr>
        <w:pStyle w:val="ListParagraph"/>
        <w:spacing w:after="0"/>
        <w:ind w:left="1440"/>
        <w:jc w:val="both"/>
        <w:rPr>
          <w:rFonts w:ascii="Trebuchet MS" w:hAnsi="Trebuchet MS" w:cs="Georgia"/>
          <w:b/>
          <w:i/>
          <w:sz w:val="24"/>
        </w:rPr>
      </w:pPr>
      <w:r>
        <w:rPr>
          <w:rFonts w:ascii="Trebuchet MS" w:hAnsi="Trebuchet MS" w:cs="Georgia"/>
          <w:b/>
          <w:i/>
          <w:sz w:val="24"/>
        </w:rPr>
        <w:t>Unfortunately, some spiritual leaders have taken it upon themselves to oversee every aspect of a person’s life. Believe it or not, many have sought to determine areas such as these:</w:t>
      </w:r>
    </w:p>
    <w:p w:rsidR="00C8205C" w:rsidRDefault="00C8205C" w:rsidP="00C8205C">
      <w:pPr>
        <w:pStyle w:val="ListParagraph"/>
        <w:numPr>
          <w:ilvl w:val="1"/>
          <w:numId w:val="28"/>
        </w:numPr>
        <w:spacing w:after="0"/>
        <w:jc w:val="both"/>
        <w:rPr>
          <w:rFonts w:ascii="Trebuchet MS" w:hAnsi="Trebuchet MS" w:cs="Georgia"/>
          <w:i/>
          <w:sz w:val="24"/>
        </w:rPr>
      </w:pPr>
      <w:r>
        <w:rPr>
          <w:rFonts w:ascii="Trebuchet MS" w:hAnsi="Trebuchet MS" w:cs="Georgia"/>
          <w:i/>
          <w:sz w:val="24"/>
        </w:rPr>
        <w:t>What one will do in ministry, some even to the point of manipulating the flock to serve them (the elders)</w:t>
      </w:r>
    </w:p>
    <w:p w:rsidR="00C8205C" w:rsidRDefault="00C8205C" w:rsidP="00C8205C">
      <w:pPr>
        <w:pStyle w:val="ListParagraph"/>
        <w:numPr>
          <w:ilvl w:val="1"/>
          <w:numId w:val="28"/>
        </w:numPr>
        <w:spacing w:after="0"/>
        <w:jc w:val="both"/>
        <w:rPr>
          <w:rFonts w:ascii="Trebuchet MS" w:hAnsi="Trebuchet MS" w:cs="Georgia"/>
          <w:i/>
          <w:sz w:val="24"/>
        </w:rPr>
      </w:pPr>
      <w:r>
        <w:rPr>
          <w:rFonts w:ascii="Trebuchet MS" w:hAnsi="Trebuchet MS" w:cs="Georgia"/>
          <w:i/>
          <w:sz w:val="24"/>
        </w:rPr>
        <w:t>Whom one will marry (and what that marriage will look like)</w:t>
      </w:r>
    </w:p>
    <w:p w:rsidR="00C8205C" w:rsidRDefault="00C8205C" w:rsidP="00C8205C">
      <w:pPr>
        <w:pStyle w:val="ListParagraph"/>
        <w:numPr>
          <w:ilvl w:val="1"/>
          <w:numId w:val="28"/>
        </w:numPr>
        <w:spacing w:after="0"/>
        <w:jc w:val="both"/>
        <w:rPr>
          <w:rFonts w:ascii="Trebuchet MS" w:hAnsi="Trebuchet MS" w:cs="Georgia"/>
          <w:i/>
          <w:sz w:val="24"/>
        </w:rPr>
      </w:pPr>
      <w:r>
        <w:rPr>
          <w:rFonts w:ascii="Trebuchet MS" w:hAnsi="Trebuchet MS" w:cs="Georgia"/>
          <w:i/>
          <w:sz w:val="24"/>
        </w:rPr>
        <w:t>If/where someone will go to school</w:t>
      </w:r>
    </w:p>
    <w:p w:rsidR="00C8205C" w:rsidRDefault="00C8205C" w:rsidP="00C8205C">
      <w:pPr>
        <w:pStyle w:val="ListParagraph"/>
        <w:numPr>
          <w:ilvl w:val="1"/>
          <w:numId w:val="28"/>
        </w:numPr>
        <w:spacing w:after="0"/>
        <w:jc w:val="both"/>
        <w:rPr>
          <w:rFonts w:ascii="Trebuchet MS" w:hAnsi="Trebuchet MS" w:cs="Georgia"/>
          <w:i/>
          <w:sz w:val="24"/>
        </w:rPr>
      </w:pPr>
      <w:r>
        <w:rPr>
          <w:rFonts w:ascii="Trebuchet MS" w:hAnsi="Trebuchet MS" w:cs="Georgia"/>
          <w:i/>
          <w:sz w:val="24"/>
        </w:rPr>
        <w:t>Career/job choice</w:t>
      </w:r>
    </w:p>
    <w:p w:rsidR="00C8205C" w:rsidRDefault="00C8205C" w:rsidP="00C8205C">
      <w:pPr>
        <w:pStyle w:val="ListParagraph"/>
        <w:numPr>
          <w:ilvl w:val="1"/>
          <w:numId w:val="28"/>
        </w:numPr>
        <w:spacing w:after="0"/>
        <w:jc w:val="both"/>
        <w:rPr>
          <w:rFonts w:ascii="Trebuchet MS" w:hAnsi="Trebuchet MS" w:cs="Georgia"/>
          <w:i/>
          <w:sz w:val="24"/>
        </w:rPr>
      </w:pPr>
      <w:r>
        <w:rPr>
          <w:rFonts w:ascii="Trebuchet MS" w:hAnsi="Trebuchet MS" w:cs="Georgia"/>
          <w:i/>
          <w:sz w:val="24"/>
        </w:rPr>
        <w:t>How people dress</w:t>
      </w:r>
    </w:p>
    <w:p w:rsidR="00C8205C" w:rsidRDefault="00C8205C" w:rsidP="00C8205C">
      <w:pPr>
        <w:pStyle w:val="ListParagraph"/>
        <w:numPr>
          <w:ilvl w:val="1"/>
          <w:numId w:val="28"/>
        </w:numPr>
        <w:spacing w:after="0"/>
        <w:jc w:val="both"/>
        <w:rPr>
          <w:rFonts w:ascii="Trebuchet MS" w:hAnsi="Trebuchet MS" w:cs="Georgia"/>
          <w:i/>
          <w:sz w:val="24"/>
        </w:rPr>
      </w:pPr>
      <w:r>
        <w:rPr>
          <w:rFonts w:ascii="Trebuchet MS" w:hAnsi="Trebuchet MS" w:cs="Georgia"/>
          <w:i/>
          <w:sz w:val="24"/>
        </w:rPr>
        <w:t>What people eat</w:t>
      </w:r>
    </w:p>
    <w:p w:rsidR="00C8205C" w:rsidRDefault="00C8205C" w:rsidP="00C8205C">
      <w:pPr>
        <w:pStyle w:val="ListParagraph"/>
        <w:numPr>
          <w:ilvl w:val="1"/>
          <w:numId w:val="28"/>
        </w:numPr>
        <w:spacing w:after="0"/>
        <w:jc w:val="both"/>
        <w:rPr>
          <w:rFonts w:ascii="Trebuchet MS" w:hAnsi="Trebuchet MS" w:cs="Georgia"/>
          <w:i/>
          <w:sz w:val="24"/>
        </w:rPr>
      </w:pPr>
      <w:r>
        <w:rPr>
          <w:rFonts w:ascii="Trebuchet MS" w:hAnsi="Trebuchet MS" w:cs="Georgia"/>
          <w:i/>
          <w:sz w:val="24"/>
        </w:rPr>
        <w:lastRenderedPageBreak/>
        <w:t>What they do in their spare time</w:t>
      </w:r>
    </w:p>
    <w:p w:rsidR="00D4450B" w:rsidRDefault="00C8205C" w:rsidP="00C8205C">
      <w:pPr>
        <w:pStyle w:val="ListParagraph"/>
        <w:spacing w:after="0"/>
        <w:ind w:left="1440"/>
        <w:jc w:val="both"/>
        <w:rPr>
          <w:rFonts w:ascii="Trebuchet MS" w:hAnsi="Trebuchet MS" w:cs="Georgia"/>
          <w:b/>
          <w:i/>
          <w:sz w:val="24"/>
        </w:rPr>
      </w:pPr>
      <w:r>
        <w:rPr>
          <w:rFonts w:ascii="Trebuchet MS" w:hAnsi="Trebuchet MS" w:cs="Georgia"/>
          <w:b/>
          <w:i/>
          <w:sz w:val="24"/>
        </w:rPr>
        <w:t>We are each able to hear God’s voice in these areas and do not need a spiritual leader to tell us how to live. Certainly, there will be times when we want their opinion or counsel, but NEVER CONTROL.</w:t>
      </w:r>
    </w:p>
    <w:p w:rsidR="00AF1DEE" w:rsidRDefault="00AF1DEE" w:rsidP="00706F73">
      <w:pPr>
        <w:pStyle w:val="ListParagraph"/>
        <w:spacing w:after="0"/>
        <w:ind w:left="1440"/>
        <w:jc w:val="both"/>
        <w:rPr>
          <w:rFonts w:ascii="Trebuchet MS" w:hAnsi="Trebuchet MS" w:cs="Georgia"/>
          <w:b/>
          <w:i/>
          <w:sz w:val="24"/>
        </w:rPr>
      </w:pPr>
    </w:p>
    <w:p w:rsidR="00706F73" w:rsidRPr="00480B60" w:rsidRDefault="00102F80" w:rsidP="00102F80">
      <w:pPr>
        <w:pStyle w:val="ListParagraph"/>
        <w:spacing w:after="0"/>
        <w:jc w:val="both"/>
        <w:rPr>
          <w:rFonts w:ascii="Trebuchet MS" w:hAnsi="Trebuchet MS" w:cs="Georgia"/>
          <w:i/>
        </w:rPr>
      </w:pPr>
      <w:r w:rsidRPr="00480B60">
        <w:rPr>
          <w:rFonts w:ascii="Trebuchet MS" w:hAnsi="Trebuchet MS" w:cs="Georgia"/>
          <w:i/>
        </w:rPr>
        <w:t>“</w:t>
      </w:r>
      <w:proofErr w:type="gramStart"/>
      <w:r w:rsidR="00706F73" w:rsidRPr="00480B60">
        <w:rPr>
          <w:rFonts w:ascii="Trebuchet MS" w:hAnsi="Trebuchet MS" w:cs="Georgia"/>
          <w:i/>
        </w:rPr>
        <w:t>which</w:t>
      </w:r>
      <w:proofErr w:type="gramEnd"/>
      <w:r w:rsidR="00706F73" w:rsidRPr="00480B60">
        <w:rPr>
          <w:rFonts w:ascii="Trebuchet MS" w:hAnsi="Trebuchet MS" w:cs="Georgia"/>
          <w:i/>
        </w:rPr>
        <w:t xml:space="preserve"> the TNIV renders “care for you,” but where most other English translations (including the NIV) have something like “who are over you in the Lord” (“who have charge of/over you”; NRSV/NASB). Both of these options, it should be noted, are legitimate renderings of the participle </w:t>
      </w:r>
      <w:proofErr w:type="spellStart"/>
      <w:r w:rsidR="00706F73" w:rsidRPr="00480B60">
        <w:rPr>
          <w:rFonts w:ascii="Trebuchet MS" w:hAnsi="Trebuchet MS" w:cs="Georgia"/>
          <w:i/>
        </w:rPr>
        <w:t>proïstamenous</w:t>
      </w:r>
      <w:proofErr w:type="spellEnd"/>
      <w:r w:rsidR="00706F73" w:rsidRPr="00480B60">
        <w:rPr>
          <w:rFonts w:ascii="Trebuchet MS" w:hAnsi="Trebuchet MS" w:cs="Georgia"/>
          <w:i/>
        </w:rPr>
        <w:t xml:space="preserve"> in terms of the possible meanings of the word; Fee</w:t>
      </w:r>
    </w:p>
    <w:p w:rsidR="00102F80" w:rsidRPr="00480B60" w:rsidRDefault="00102F80" w:rsidP="00706F73">
      <w:pPr>
        <w:pStyle w:val="ListParagraph"/>
        <w:spacing w:after="0"/>
        <w:ind w:left="1440"/>
        <w:jc w:val="both"/>
        <w:rPr>
          <w:rFonts w:ascii="Trebuchet MS" w:hAnsi="Trebuchet MS" w:cs="Georgia"/>
          <w:i/>
        </w:rPr>
      </w:pPr>
    </w:p>
    <w:p w:rsidR="00AF1DEE" w:rsidRPr="00480B60" w:rsidRDefault="00AF1DEE" w:rsidP="00102F80">
      <w:pPr>
        <w:pStyle w:val="ListParagraph"/>
        <w:spacing w:after="0"/>
        <w:jc w:val="both"/>
        <w:rPr>
          <w:rFonts w:ascii="Trebuchet MS" w:hAnsi="Trebuchet MS" w:cs="Georgia"/>
          <w:i/>
        </w:rPr>
      </w:pPr>
      <w:r w:rsidRPr="00480B60">
        <w:rPr>
          <w:rFonts w:ascii="Trebuchet MS" w:hAnsi="Trebuchet MS" w:cs="Georgia"/>
          <w:i/>
        </w:rPr>
        <w:t>That is, “</w:t>
      </w:r>
      <w:proofErr w:type="spellStart"/>
      <w:r w:rsidRPr="00480B60">
        <w:rPr>
          <w:rFonts w:ascii="Trebuchet MS" w:hAnsi="Trebuchet MS" w:cs="Georgia"/>
          <w:i/>
        </w:rPr>
        <w:t>giving,”“caring</w:t>
      </w:r>
      <w:proofErr w:type="spellEnd"/>
      <w:r w:rsidRPr="00480B60">
        <w:rPr>
          <w:rFonts w:ascii="Trebuchet MS" w:hAnsi="Trebuchet MS" w:cs="Georgia"/>
          <w:i/>
        </w:rPr>
        <w:t xml:space="preserve"> for,” and “showing mercy” make far more sense contextually than do the “</w:t>
      </w:r>
      <w:proofErr w:type="spellStart"/>
      <w:r w:rsidRPr="00480B60">
        <w:rPr>
          <w:rFonts w:ascii="Trebuchet MS" w:hAnsi="Trebuchet MS" w:cs="Georgia"/>
          <w:i/>
        </w:rPr>
        <w:t>giving,”“ruling</w:t>
      </w:r>
      <w:proofErr w:type="spellEnd"/>
      <w:r w:rsidRPr="00480B60">
        <w:rPr>
          <w:rFonts w:ascii="Trebuchet MS" w:hAnsi="Trebuchet MS" w:cs="Georgia"/>
          <w:i/>
        </w:rPr>
        <w:t>” (as KJV), and “showing mercy” found in most English translations, Fee</w:t>
      </w:r>
    </w:p>
    <w:p w:rsidR="00102F80" w:rsidRPr="00480B60" w:rsidRDefault="00102F80" w:rsidP="00102F80">
      <w:pPr>
        <w:pStyle w:val="ListParagraph"/>
        <w:spacing w:after="0"/>
        <w:ind w:left="1440"/>
        <w:jc w:val="both"/>
        <w:rPr>
          <w:rFonts w:ascii="Trebuchet MS" w:hAnsi="Trebuchet MS" w:cs="Georgia"/>
          <w:i/>
        </w:rPr>
      </w:pPr>
    </w:p>
    <w:p w:rsidR="00AF1DEE" w:rsidRPr="00480B60" w:rsidRDefault="00AF1DEE" w:rsidP="00102F80">
      <w:pPr>
        <w:pStyle w:val="ListParagraph"/>
        <w:spacing w:after="0"/>
        <w:jc w:val="both"/>
        <w:rPr>
          <w:rFonts w:ascii="Trebuchet MS" w:hAnsi="Trebuchet MS" w:cs="Georgia"/>
          <w:i/>
        </w:rPr>
      </w:pPr>
      <w:r w:rsidRPr="00480B60">
        <w:rPr>
          <w:rFonts w:ascii="Trebuchet MS" w:hAnsi="Trebuchet MS" w:cs="Georgia"/>
          <w:i/>
        </w:rPr>
        <w:t>Thus one may rightly argue that the evidence here leans substantially toward describing their task, not their position. Fee</w:t>
      </w:r>
    </w:p>
    <w:p w:rsidR="00102F80" w:rsidRPr="00102F80" w:rsidRDefault="00102F80" w:rsidP="00102F80">
      <w:pPr>
        <w:pStyle w:val="ListParagraph"/>
        <w:spacing w:after="0"/>
        <w:ind w:left="1440"/>
        <w:jc w:val="both"/>
        <w:rPr>
          <w:rFonts w:ascii="Trebuchet MS" w:hAnsi="Trebuchet MS" w:cs="Georgia"/>
          <w:b/>
          <w:i/>
        </w:rPr>
      </w:pPr>
    </w:p>
    <w:p w:rsidR="0012007F" w:rsidRPr="00C8205C" w:rsidRDefault="0012007F" w:rsidP="00E06829">
      <w:pPr>
        <w:pStyle w:val="ListParagraph"/>
        <w:numPr>
          <w:ilvl w:val="0"/>
          <w:numId w:val="28"/>
        </w:numPr>
        <w:spacing w:after="0"/>
        <w:jc w:val="both"/>
        <w:rPr>
          <w:rFonts w:ascii="Trebuchet MS" w:hAnsi="Trebuchet MS" w:cs="Georgia"/>
          <w:sz w:val="24"/>
        </w:rPr>
      </w:pPr>
      <w:r w:rsidRPr="0012007F">
        <w:rPr>
          <w:rFonts w:ascii="Trebuchet MS" w:hAnsi="Trebuchet MS" w:cs="Georgia"/>
          <w:b/>
          <w:sz w:val="24"/>
        </w:rPr>
        <w:t>Give you instruction</w:t>
      </w:r>
    </w:p>
    <w:p w:rsidR="00C8205C" w:rsidRPr="00355BA6" w:rsidRDefault="00355BA6" w:rsidP="00C8205C">
      <w:pPr>
        <w:pStyle w:val="ListParagraph"/>
        <w:spacing w:after="0"/>
        <w:ind w:left="1440"/>
        <w:jc w:val="both"/>
        <w:rPr>
          <w:rFonts w:ascii="Trebuchet MS" w:hAnsi="Trebuchet MS" w:cs="Georgia"/>
          <w:i/>
          <w:sz w:val="24"/>
        </w:rPr>
      </w:pPr>
      <w:r w:rsidRPr="00355BA6">
        <w:rPr>
          <w:rFonts w:ascii="Trebuchet MS" w:hAnsi="Trebuchet MS" w:cs="Georgia"/>
          <w:b/>
          <w:i/>
          <w:sz w:val="24"/>
        </w:rPr>
        <w:t xml:space="preserve">Strongs: </w:t>
      </w:r>
      <w:r w:rsidRPr="00355BA6">
        <w:rPr>
          <w:rFonts w:ascii="Trebuchet MS" w:hAnsi="Trebuchet MS" w:cs="Georgia"/>
          <w:i/>
        </w:rPr>
        <w:t xml:space="preserve">to </w:t>
      </w:r>
      <w:r w:rsidRPr="00355BA6">
        <w:rPr>
          <w:rFonts w:ascii="Trebuchet MS" w:hAnsi="Trebuchet MS" w:cs="Georgia"/>
          <w:i/>
          <w:iCs/>
        </w:rPr>
        <w:t>put</w:t>
      </w:r>
      <w:r w:rsidRPr="00355BA6">
        <w:rPr>
          <w:rFonts w:ascii="Trebuchet MS" w:hAnsi="Trebuchet MS" w:cs="Georgia"/>
          <w:i/>
        </w:rPr>
        <w:t xml:space="preserve"> </w:t>
      </w:r>
      <w:r w:rsidRPr="00355BA6">
        <w:rPr>
          <w:rFonts w:ascii="Trebuchet MS" w:hAnsi="Trebuchet MS" w:cs="Georgia"/>
          <w:i/>
          <w:iCs/>
        </w:rPr>
        <w:t>in</w:t>
      </w:r>
      <w:r w:rsidRPr="00355BA6">
        <w:rPr>
          <w:rFonts w:ascii="Trebuchet MS" w:hAnsi="Trebuchet MS" w:cs="Georgia"/>
          <w:i/>
        </w:rPr>
        <w:t xml:space="preserve"> </w:t>
      </w:r>
      <w:r w:rsidRPr="00355BA6">
        <w:rPr>
          <w:rFonts w:ascii="Trebuchet MS" w:hAnsi="Trebuchet MS" w:cs="Georgia"/>
          <w:i/>
          <w:iCs/>
        </w:rPr>
        <w:t>mind</w:t>
      </w:r>
      <w:r w:rsidRPr="00355BA6">
        <w:rPr>
          <w:rFonts w:ascii="Trebuchet MS" w:hAnsi="Trebuchet MS" w:cs="Georgia"/>
          <w:i/>
        </w:rPr>
        <w:t xml:space="preserve">, that is, (by implication) to </w:t>
      </w:r>
      <w:r w:rsidRPr="00355BA6">
        <w:rPr>
          <w:rFonts w:ascii="Trebuchet MS" w:hAnsi="Trebuchet MS" w:cs="Georgia"/>
          <w:i/>
          <w:iCs/>
        </w:rPr>
        <w:t>caution</w:t>
      </w:r>
      <w:r w:rsidRPr="00355BA6">
        <w:rPr>
          <w:rFonts w:ascii="Trebuchet MS" w:hAnsi="Trebuchet MS" w:cs="Georgia"/>
          <w:i/>
        </w:rPr>
        <w:t xml:space="preserve"> or </w:t>
      </w:r>
      <w:r w:rsidRPr="00355BA6">
        <w:rPr>
          <w:rFonts w:ascii="Trebuchet MS" w:hAnsi="Trebuchet MS" w:cs="Georgia"/>
          <w:i/>
          <w:iCs/>
        </w:rPr>
        <w:t>reprove</w:t>
      </w:r>
      <w:r w:rsidRPr="00355BA6">
        <w:rPr>
          <w:rFonts w:ascii="Trebuchet MS" w:hAnsi="Trebuchet MS" w:cs="Georgia"/>
          <w:i/>
        </w:rPr>
        <w:t xml:space="preserve"> gently: - admonish, warn.</w:t>
      </w:r>
    </w:p>
    <w:p w:rsidR="007B4E28" w:rsidRPr="004D27C5" w:rsidRDefault="00CE59F8" w:rsidP="004D27C5">
      <w:pPr>
        <w:spacing w:after="0"/>
        <w:jc w:val="both"/>
        <w:rPr>
          <w:rFonts w:ascii="Trebuchet MS" w:hAnsi="Trebuchet MS"/>
          <w:b/>
          <w:sz w:val="24"/>
          <w:szCs w:val="24"/>
        </w:rPr>
      </w:pPr>
      <w:r>
        <w:rPr>
          <w:noProof/>
        </w:rPr>
        <mc:AlternateContent>
          <mc:Choice Requires="wps">
            <w:drawing>
              <wp:anchor distT="0" distB="0" distL="114300" distR="114300" simplePos="0" relativeHeight="251659264" behindDoc="0" locked="0" layoutInCell="1" allowOverlap="1" wp14:anchorId="76FDE876" wp14:editId="05CBF952">
                <wp:simplePos x="0" y="0"/>
                <wp:positionH relativeFrom="column">
                  <wp:posOffset>30480</wp:posOffset>
                </wp:positionH>
                <wp:positionV relativeFrom="paragraph">
                  <wp:posOffset>233680</wp:posOffset>
                </wp:positionV>
                <wp:extent cx="3215640" cy="1447800"/>
                <wp:effectExtent l="38100" t="38100" r="60960" b="57150"/>
                <wp:wrapSquare wrapText="bothSides"/>
                <wp:docPr id="1" name="Text Box 1"/>
                <wp:cNvGraphicFramePr/>
                <a:graphic xmlns:a="http://schemas.openxmlformats.org/drawingml/2006/main">
                  <a:graphicData uri="http://schemas.microsoft.com/office/word/2010/wordprocessingShape">
                    <wps:wsp>
                      <wps:cNvSpPr txBox="1"/>
                      <wps:spPr>
                        <a:xfrm>
                          <a:off x="0" y="0"/>
                          <a:ext cx="3215640" cy="1447800"/>
                        </a:xfrm>
                        <a:prstGeom prst="rect">
                          <a:avLst/>
                        </a:prstGeom>
                        <a:noFill/>
                        <a:ln w="85725">
                          <a:gradFill flip="none" rotWithShape="1">
                            <a:gsLst>
                              <a:gs pos="0">
                                <a:schemeClr val="accent3">
                                  <a:lumMod val="40000"/>
                                  <a:lumOff val="60000"/>
                                </a:schemeClr>
                              </a:gs>
                              <a:gs pos="46000">
                                <a:schemeClr val="accent3">
                                  <a:lumMod val="95000"/>
                                  <a:lumOff val="5000"/>
                                </a:schemeClr>
                              </a:gs>
                              <a:gs pos="100000">
                                <a:schemeClr val="accent3">
                                  <a:lumMod val="60000"/>
                                </a:schemeClr>
                              </a:gs>
                            </a:gsLst>
                            <a:path path="circle">
                              <a:fillToRect l="50000" t="130000" r="50000" b="-30000"/>
                            </a:path>
                            <a:tileRect/>
                          </a:gradFill>
                        </a:ln>
                        <a:effectLst/>
                      </wps:spPr>
                      <wps:txbx>
                        <w:txbxContent>
                          <w:p w:rsidR="004D27C5" w:rsidRDefault="004D27C5" w:rsidP="004D27C5">
                            <w:pPr>
                              <w:pStyle w:val="ListParagraph"/>
                              <w:spacing w:after="0"/>
                              <w:ind w:left="0"/>
                              <w:jc w:val="both"/>
                              <w:rPr>
                                <w:rFonts w:ascii="Trebuchet MS" w:hAnsi="Trebuchet MS"/>
                                <w:i/>
                                <w:color w:val="000000"/>
                                <w:shd w:val="clear" w:color="auto" w:fill="FFFFFF"/>
                              </w:rPr>
                            </w:pPr>
                            <w:r w:rsidRPr="004D27C5">
                              <w:rPr>
                                <w:rFonts w:ascii="Trebuchet MS" w:hAnsi="Trebuchet MS"/>
                                <w:b/>
                                <w:i/>
                                <w:color w:val="000000"/>
                                <w:shd w:val="clear" w:color="auto" w:fill="FFFFFF"/>
                              </w:rPr>
                              <w:t>AMPLIFIED</w:t>
                            </w:r>
                          </w:p>
                          <w:p w:rsidR="004D27C5" w:rsidRPr="00516DA0" w:rsidRDefault="004D27C5" w:rsidP="004D27C5">
                            <w:pPr>
                              <w:pStyle w:val="ListParagraph"/>
                              <w:spacing w:after="0"/>
                              <w:ind w:left="0"/>
                              <w:jc w:val="both"/>
                              <w:rPr>
                                <w:rFonts w:ascii="Trebuchet MS" w:hAnsi="Trebuchet MS"/>
                                <w:i/>
                                <w:color w:val="000000"/>
                                <w:shd w:val="clear" w:color="auto" w:fill="FFFFFF"/>
                              </w:rPr>
                            </w:pPr>
                            <w:r w:rsidRPr="004D27C5">
                              <w:rPr>
                                <w:rFonts w:ascii="Trebuchet MS" w:hAnsi="Trebuchet MS"/>
                                <w:i/>
                                <w:color w:val="000000"/>
                                <w:shd w:val="clear" w:color="auto" w:fill="FFFFFF"/>
                              </w:rPr>
                              <w:t xml:space="preserve">Now also we beseech you, brethren, get to know those who labor among you [recognize them for what they are, acknowledge and appreciate and respect them all]—your leaders who are over you in the Lord and those who warn </w:t>
                            </w:r>
                            <w:r w:rsidRPr="004D27C5">
                              <w:rPr>
                                <w:rFonts w:ascii="Trebuchet MS" w:hAnsi="Trebuchet MS"/>
                                <w:i/>
                                <w:iCs/>
                                <w:color w:val="000000"/>
                                <w:shd w:val="clear" w:color="auto" w:fill="FFFFFF"/>
                              </w:rPr>
                              <w:t>and</w:t>
                            </w:r>
                            <w:r w:rsidRPr="004D27C5">
                              <w:rPr>
                                <w:rStyle w:val="apple-converted-space"/>
                                <w:rFonts w:ascii="Trebuchet MS" w:hAnsi="Trebuchet MS"/>
                                <w:i/>
                                <w:color w:val="000000"/>
                                <w:shd w:val="clear" w:color="auto" w:fill="FFFFFF"/>
                              </w:rPr>
                              <w:t> </w:t>
                            </w:r>
                            <w:r w:rsidRPr="004D27C5">
                              <w:rPr>
                                <w:rFonts w:ascii="Trebuchet MS" w:hAnsi="Trebuchet MS"/>
                                <w:i/>
                                <w:color w:val="000000"/>
                                <w:shd w:val="clear" w:color="auto" w:fill="FFFFFF"/>
                              </w:rPr>
                              <w:t>kindly reprove</w:t>
                            </w:r>
                            <w:r w:rsidRPr="004D27C5">
                              <w:rPr>
                                <w:rStyle w:val="apple-converted-space"/>
                                <w:rFonts w:ascii="Trebuchet MS" w:hAnsi="Trebuchet MS"/>
                                <w:i/>
                                <w:color w:val="000000"/>
                                <w:shd w:val="clear" w:color="auto" w:fill="FFFFFF"/>
                              </w:rPr>
                              <w:t> </w:t>
                            </w:r>
                            <w:r w:rsidRPr="004D27C5">
                              <w:rPr>
                                <w:rFonts w:ascii="Trebuchet MS" w:hAnsi="Trebuchet MS"/>
                                <w:i/>
                                <w:iCs/>
                                <w:color w:val="000000"/>
                                <w:shd w:val="clear" w:color="auto" w:fill="FFFFFF"/>
                              </w:rPr>
                              <w:t xml:space="preserve">and </w:t>
                            </w:r>
                            <w:r w:rsidRPr="004D27C5">
                              <w:rPr>
                                <w:rFonts w:ascii="Trebuchet MS" w:hAnsi="Trebuchet MS"/>
                                <w:i/>
                                <w:color w:val="000000"/>
                                <w:shd w:val="clear" w:color="auto" w:fill="FFFFFF"/>
                              </w:rPr>
                              <w:t>exhort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FDE876" id="_x0000_t202" coordsize="21600,21600" o:spt="202" path="m,l,21600r21600,l21600,xe">
                <v:stroke joinstyle="miter"/>
                <v:path gradientshapeok="t" o:connecttype="rect"/>
              </v:shapetype>
              <v:shape id="Text Box 1" o:spid="_x0000_s1026" type="#_x0000_t202" style="position:absolute;left:0;text-align:left;margin-left:2.4pt;margin-top:18.4pt;width:253.2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" filled="f" strokeweight="6.75pt">
                <v:textbox>
                  <w:txbxContent>
                    <w:p w:rsidR="004D27C5" w:rsidRDefault="004D27C5" w:rsidP="004D27C5">
                      <w:pPr>
                        <w:pStyle w:val="ListParagraph"/>
                        <w:spacing w:after="0"/>
                        <w:ind w:left="0"/>
                        <w:jc w:val="both"/>
                        <w:rPr>
                          <w:rFonts w:ascii="Trebuchet MS" w:hAnsi="Trebuchet MS"/>
                          <w:i/>
                          <w:color w:val="000000"/>
                          <w:shd w:val="clear" w:color="auto" w:fill="FFFFFF"/>
                        </w:rPr>
                      </w:pPr>
                      <w:r w:rsidRPr="004D27C5">
                        <w:rPr>
                          <w:rFonts w:ascii="Trebuchet MS" w:hAnsi="Trebuchet MS"/>
                          <w:b/>
                          <w:i/>
                          <w:color w:val="000000"/>
                          <w:shd w:val="clear" w:color="auto" w:fill="FFFFFF"/>
                        </w:rPr>
                        <w:t>AMPLIFIED</w:t>
                      </w:r>
                    </w:p>
                    <w:p w:rsidR="004D27C5" w:rsidRPr="00516DA0" w:rsidRDefault="004D27C5" w:rsidP="004D27C5">
                      <w:pPr>
                        <w:pStyle w:val="ListParagraph"/>
                        <w:spacing w:after="0"/>
                        <w:ind w:left="0"/>
                        <w:jc w:val="both"/>
                        <w:rPr>
                          <w:rFonts w:ascii="Trebuchet MS" w:hAnsi="Trebuchet MS"/>
                          <w:i/>
                          <w:color w:val="000000"/>
                          <w:shd w:val="clear" w:color="auto" w:fill="FFFFFF"/>
                        </w:rPr>
                      </w:pPr>
                      <w:r w:rsidRPr="004D27C5">
                        <w:rPr>
                          <w:rFonts w:ascii="Trebuchet MS" w:hAnsi="Trebuchet MS"/>
                          <w:i/>
                          <w:color w:val="000000"/>
                          <w:shd w:val="clear" w:color="auto" w:fill="FFFFFF"/>
                        </w:rPr>
                        <w:t xml:space="preserve">Now also we beseech you, brethren, get to know those who labor among you [recognize them for what they are, acknowledge and appreciate and respect them all]—your leaders who are over you in the Lord and those who warn </w:t>
                      </w:r>
                      <w:r w:rsidRPr="004D27C5">
                        <w:rPr>
                          <w:rFonts w:ascii="Trebuchet MS" w:hAnsi="Trebuchet MS"/>
                          <w:i/>
                          <w:iCs/>
                          <w:color w:val="000000"/>
                          <w:shd w:val="clear" w:color="auto" w:fill="FFFFFF"/>
                        </w:rPr>
                        <w:t>and</w:t>
                      </w:r>
                      <w:r w:rsidRPr="004D27C5">
                        <w:rPr>
                          <w:rStyle w:val="apple-converted-space"/>
                          <w:rFonts w:ascii="Trebuchet MS" w:hAnsi="Trebuchet MS"/>
                          <w:i/>
                          <w:color w:val="000000"/>
                          <w:shd w:val="clear" w:color="auto" w:fill="FFFFFF"/>
                        </w:rPr>
                        <w:t> </w:t>
                      </w:r>
                      <w:r w:rsidRPr="004D27C5">
                        <w:rPr>
                          <w:rFonts w:ascii="Trebuchet MS" w:hAnsi="Trebuchet MS"/>
                          <w:i/>
                          <w:color w:val="000000"/>
                          <w:shd w:val="clear" w:color="auto" w:fill="FFFFFF"/>
                        </w:rPr>
                        <w:t>kindly reprove</w:t>
                      </w:r>
                      <w:r w:rsidRPr="004D27C5">
                        <w:rPr>
                          <w:rStyle w:val="apple-converted-space"/>
                          <w:rFonts w:ascii="Trebuchet MS" w:hAnsi="Trebuchet MS"/>
                          <w:i/>
                          <w:color w:val="000000"/>
                          <w:shd w:val="clear" w:color="auto" w:fill="FFFFFF"/>
                        </w:rPr>
                        <w:t> </w:t>
                      </w:r>
                      <w:r w:rsidRPr="004D27C5">
                        <w:rPr>
                          <w:rFonts w:ascii="Trebuchet MS" w:hAnsi="Trebuchet MS"/>
                          <w:i/>
                          <w:iCs/>
                          <w:color w:val="000000"/>
                          <w:shd w:val="clear" w:color="auto" w:fill="FFFFFF"/>
                        </w:rPr>
                        <w:t xml:space="preserve">and </w:t>
                      </w:r>
                      <w:r w:rsidRPr="004D27C5">
                        <w:rPr>
                          <w:rFonts w:ascii="Trebuchet MS" w:hAnsi="Trebuchet MS"/>
                          <w:i/>
                          <w:color w:val="000000"/>
                          <w:shd w:val="clear" w:color="auto" w:fill="FFFFFF"/>
                        </w:rPr>
                        <w:t>exhort you.</w:t>
                      </w:r>
                    </w:p>
                  </w:txbxContent>
                </v:textbox>
                <w10:wrap type="square"/>
              </v:shape>
            </w:pict>
          </mc:Fallback>
        </mc:AlternateContent>
      </w:r>
    </w:p>
    <w:p w:rsidR="004D27C5" w:rsidRPr="004D27C5" w:rsidRDefault="004D27C5" w:rsidP="004D27C5">
      <w:pPr>
        <w:pStyle w:val="ListParagraph"/>
        <w:spacing w:after="0"/>
        <w:jc w:val="both"/>
        <w:rPr>
          <w:rFonts w:ascii="Trebuchet MS" w:hAnsi="Trebuchet MS"/>
          <w:b/>
          <w:i/>
        </w:rPr>
      </w:pPr>
      <w:r>
        <w:rPr>
          <w:noProof/>
        </w:rPr>
        <mc:AlternateContent>
          <mc:Choice Requires="wps">
            <w:drawing>
              <wp:anchor distT="0" distB="0" distL="114300" distR="114300" simplePos="0" relativeHeight="251661312" behindDoc="0" locked="0" layoutInCell="1" allowOverlap="1" wp14:anchorId="7D287B67" wp14:editId="15131C9A">
                <wp:simplePos x="0" y="0"/>
                <wp:positionH relativeFrom="column">
                  <wp:posOffset>3444240</wp:posOffset>
                </wp:positionH>
                <wp:positionV relativeFrom="paragraph">
                  <wp:posOffset>40005</wp:posOffset>
                </wp:positionV>
                <wp:extent cx="2994660" cy="1447800"/>
                <wp:effectExtent l="38100" t="38100" r="53340" b="57150"/>
                <wp:wrapSquare wrapText="bothSides"/>
                <wp:docPr id="2" name="Text Box 2"/>
                <wp:cNvGraphicFramePr/>
                <a:graphic xmlns:a="http://schemas.openxmlformats.org/drawingml/2006/main">
                  <a:graphicData uri="http://schemas.microsoft.com/office/word/2010/wordprocessingShape">
                    <wps:wsp>
                      <wps:cNvSpPr txBox="1"/>
                      <wps:spPr>
                        <a:xfrm>
                          <a:off x="0" y="0"/>
                          <a:ext cx="2994660" cy="1447800"/>
                        </a:xfrm>
                        <a:prstGeom prst="rect">
                          <a:avLst/>
                        </a:prstGeom>
                        <a:noFill/>
                        <a:ln w="85725">
                          <a:gradFill flip="none" rotWithShape="1">
                            <a:gsLst>
                              <a:gs pos="0">
                                <a:schemeClr val="accent3">
                                  <a:lumMod val="40000"/>
                                  <a:lumOff val="60000"/>
                                </a:schemeClr>
                              </a:gs>
                              <a:gs pos="46000">
                                <a:schemeClr val="accent3">
                                  <a:lumMod val="95000"/>
                                  <a:lumOff val="5000"/>
                                </a:schemeClr>
                              </a:gs>
                              <a:gs pos="100000">
                                <a:schemeClr val="accent3">
                                  <a:lumMod val="60000"/>
                                </a:schemeClr>
                              </a:gs>
                            </a:gsLst>
                            <a:path path="circle">
                              <a:fillToRect l="50000" t="130000" r="50000" b="-30000"/>
                            </a:path>
                            <a:tileRect/>
                          </a:gradFill>
                        </a:ln>
                        <a:effectLst/>
                      </wps:spPr>
                      <wps:txbx>
                        <w:txbxContent>
                          <w:p w:rsidR="004D27C5" w:rsidRPr="00516DA0" w:rsidRDefault="004D27C5" w:rsidP="004D27C5">
                            <w:pPr>
                              <w:spacing w:after="0"/>
                              <w:contextualSpacing/>
                              <w:jc w:val="both"/>
                              <w:rPr>
                                <w:rFonts w:ascii="Trebuchet MS" w:hAnsi="Trebuchet MS"/>
                                <w:i/>
                                <w:color w:val="000000"/>
                                <w:shd w:val="clear" w:color="auto" w:fill="FFFFFF"/>
                              </w:rPr>
                            </w:pPr>
                            <w:proofErr w:type="spellStart"/>
                            <w:r w:rsidRPr="004D27C5">
                              <w:rPr>
                                <w:rFonts w:ascii="Trebuchet MS" w:hAnsi="Trebuchet MS"/>
                                <w:b/>
                                <w:i/>
                                <w:color w:val="000000"/>
                                <w:shd w:val="clear" w:color="auto" w:fill="FFFFFF"/>
                              </w:rPr>
                              <w:t>WuestNT</w:t>
                            </w:r>
                            <w:proofErr w:type="spellEnd"/>
                            <w:r w:rsidRPr="004D27C5">
                              <w:rPr>
                                <w:rFonts w:ascii="Trebuchet MS" w:hAnsi="Trebuchet MS"/>
                                <w:b/>
                                <w:i/>
                                <w:color w:val="000000"/>
                                <w:shd w:val="clear" w:color="auto" w:fill="FFFFFF"/>
                              </w:rPr>
                              <w:t xml:space="preserve"> </w:t>
                            </w:r>
                            <w:r w:rsidRPr="004D27C5">
                              <w:rPr>
                                <w:rFonts w:ascii="Trebuchet MS" w:hAnsi="Trebuchet MS"/>
                                <w:i/>
                                <w:color w:val="000000"/>
                                <w:shd w:val="clear" w:color="auto" w:fill="FFFFFF"/>
                              </w:rPr>
                              <w:br/>
                              <w:t>Now, we request of you, brethren, that you recognize those for what they are and as entitled to the respect due them who work to the point of weariness among you and who are in authority over y</w:t>
                            </w:r>
                            <w:r>
                              <w:rPr>
                                <w:rFonts w:ascii="Trebuchet MS" w:hAnsi="Trebuchet MS"/>
                                <w:i/>
                                <w:color w:val="000000"/>
                                <w:shd w:val="clear" w:color="auto" w:fill="FFFFFF"/>
                              </w:rPr>
                              <w:t>ou in the Lord and admonish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7B67" id="Text Box 2" o:spid="_x0000_s1027" type="#_x0000_t202" style="position:absolute;left:0;text-align:left;margin-left:271.2pt;margin-top:3.15pt;width:235.8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" filled="f" strokeweight="6.75pt">
                <v:textbox>
                  <w:txbxContent>
                    <w:p w:rsidR="004D27C5" w:rsidRPr="00516DA0" w:rsidRDefault="004D27C5" w:rsidP="004D27C5">
                      <w:pPr>
                        <w:spacing w:after="0"/>
                        <w:contextualSpacing/>
                        <w:jc w:val="both"/>
                        <w:rPr>
                          <w:rFonts w:ascii="Trebuchet MS" w:hAnsi="Trebuchet MS"/>
                          <w:i/>
                          <w:color w:val="000000"/>
                          <w:shd w:val="clear" w:color="auto" w:fill="FFFFFF"/>
                        </w:rPr>
                      </w:pPr>
                      <w:proofErr w:type="spellStart"/>
                      <w:r w:rsidRPr="004D27C5">
                        <w:rPr>
                          <w:rFonts w:ascii="Trebuchet MS" w:hAnsi="Trebuchet MS"/>
                          <w:b/>
                          <w:i/>
                          <w:color w:val="000000"/>
                          <w:shd w:val="clear" w:color="auto" w:fill="FFFFFF"/>
                        </w:rPr>
                        <w:t>WuestNT</w:t>
                      </w:r>
                      <w:proofErr w:type="spellEnd"/>
                      <w:r w:rsidRPr="004D27C5">
                        <w:rPr>
                          <w:rFonts w:ascii="Trebuchet MS" w:hAnsi="Trebuchet MS"/>
                          <w:b/>
                          <w:i/>
                          <w:color w:val="000000"/>
                          <w:shd w:val="clear" w:color="auto" w:fill="FFFFFF"/>
                        </w:rPr>
                        <w:t xml:space="preserve"> </w:t>
                      </w:r>
                      <w:r w:rsidRPr="004D27C5">
                        <w:rPr>
                          <w:rFonts w:ascii="Trebuchet MS" w:hAnsi="Trebuchet MS"/>
                          <w:i/>
                          <w:color w:val="000000"/>
                          <w:shd w:val="clear" w:color="auto" w:fill="FFFFFF"/>
                        </w:rPr>
                        <w:br/>
                        <w:t>Now, we request of you, brethren, that you recognize those for what they are and as entitled to the respect due them who work to the point of weariness among you and who are in authority over y</w:t>
                      </w:r>
                      <w:r>
                        <w:rPr>
                          <w:rFonts w:ascii="Trebuchet MS" w:hAnsi="Trebuchet MS"/>
                          <w:i/>
                          <w:color w:val="000000"/>
                          <w:shd w:val="clear" w:color="auto" w:fill="FFFFFF"/>
                        </w:rPr>
                        <w:t>ou in the Lord and admonish you.</w:t>
                      </w:r>
                    </w:p>
                  </w:txbxContent>
                </v:textbox>
                <w10:wrap type="square"/>
              </v:shape>
            </w:pict>
          </mc:Fallback>
        </mc:AlternateContent>
      </w:r>
    </w:p>
    <w:p w:rsidR="00B16CE2" w:rsidRPr="00E00AF3" w:rsidRDefault="00B16CE2" w:rsidP="007B4E28">
      <w:pPr>
        <w:spacing w:after="0"/>
        <w:jc w:val="both"/>
        <w:rPr>
          <w:rFonts w:ascii="Lucida Calligraphy" w:hAnsi="Lucida Calligraphy"/>
          <w:b/>
          <w:sz w:val="24"/>
          <w:szCs w:val="24"/>
        </w:rPr>
      </w:pPr>
      <w:r w:rsidRPr="00E00AF3">
        <w:rPr>
          <w:rFonts w:ascii="Lucida Calligraphy" w:hAnsi="Lucida Calligraphy"/>
          <w:b/>
          <w:sz w:val="24"/>
          <w:szCs w:val="24"/>
        </w:rPr>
        <w:t>Verse 13 </w:t>
      </w:r>
      <w:r w:rsidR="004D27C5" w:rsidRPr="00E00AF3">
        <w:rPr>
          <w:rFonts w:ascii="Lucida Calligraphy" w:hAnsi="Lucida Calligraphy"/>
          <w:b/>
          <w:sz w:val="24"/>
          <w:szCs w:val="24"/>
        </w:rPr>
        <w:sym w:font="Wingdings" w:char="F097"/>
      </w:r>
    </w:p>
    <w:p w:rsidR="007B4E28" w:rsidRPr="007B4E28" w:rsidRDefault="00B16CE2" w:rsidP="007B4E28">
      <w:pPr>
        <w:spacing w:after="0"/>
        <w:jc w:val="both"/>
        <w:rPr>
          <w:rFonts w:ascii="Trebuchet MS" w:hAnsi="Trebuchet MS"/>
          <w:b/>
          <w:sz w:val="24"/>
          <w:szCs w:val="24"/>
        </w:rPr>
      </w:pPr>
      <w:r>
        <w:rPr>
          <w:rFonts w:ascii="Lucida Calligraphy" w:hAnsi="Lucida Calligraphy"/>
          <w:sz w:val="24"/>
          <w:szCs w:val="24"/>
        </w:rPr>
        <w:t>A</w:t>
      </w:r>
      <w:r w:rsidRPr="00B16CE2">
        <w:rPr>
          <w:rFonts w:ascii="Lucida Calligraphy" w:hAnsi="Lucida Calligraphy"/>
          <w:sz w:val="24"/>
          <w:szCs w:val="24"/>
        </w:rPr>
        <w:t>nd that you esteem them very highly in love because of their work. Live in peace with one another. </w:t>
      </w:r>
    </w:p>
    <w:p w:rsidR="007B4E28" w:rsidRDefault="007B4E28" w:rsidP="007B4E28">
      <w:pPr>
        <w:spacing w:after="0"/>
        <w:jc w:val="both"/>
        <w:rPr>
          <w:rFonts w:ascii="Trebuchet MS" w:hAnsi="Trebuchet MS"/>
          <w:b/>
          <w:sz w:val="24"/>
          <w:szCs w:val="24"/>
        </w:rPr>
      </w:pPr>
    </w:p>
    <w:p w:rsidR="00B16CE2" w:rsidRPr="00B16CE2" w:rsidRDefault="008A35CC" w:rsidP="00B16CE2">
      <w:pPr>
        <w:pStyle w:val="ListParagraph"/>
        <w:numPr>
          <w:ilvl w:val="0"/>
          <w:numId w:val="29"/>
        </w:numPr>
        <w:spacing w:after="0"/>
        <w:jc w:val="both"/>
        <w:rPr>
          <w:rFonts w:ascii="Lucida Calligraphy" w:hAnsi="Lucida Calligraphy"/>
          <w:b/>
          <w:sz w:val="24"/>
          <w:szCs w:val="24"/>
        </w:rPr>
      </w:pPr>
      <w:r>
        <w:rPr>
          <w:rFonts w:ascii="Trebuchet MS" w:hAnsi="Trebuchet MS"/>
          <w:b/>
          <w:sz w:val="24"/>
          <w:szCs w:val="24"/>
        </w:rPr>
        <w:t>Paul is describing the relationshi</w:t>
      </w:r>
      <w:r w:rsidR="00330E16">
        <w:rPr>
          <w:rFonts w:ascii="Trebuchet MS" w:hAnsi="Trebuchet MS"/>
          <w:b/>
          <w:sz w:val="24"/>
          <w:szCs w:val="24"/>
        </w:rPr>
        <w:t>p between the appointed elders (</w:t>
      </w:r>
      <w:r>
        <w:rPr>
          <w:rFonts w:ascii="Trebuchet MS" w:hAnsi="Trebuchet MS"/>
          <w:b/>
          <w:sz w:val="24"/>
          <w:szCs w:val="24"/>
        </w:rPr>
        <w:t>s</w:t>
      </w:r>
      <w:r w:rsidR="00330E16">
        <w:rPr>
          <w:rFonts w:ascii="Trebuchet MS" w:hAnsi="Trebuchet MS"/>
          <w:b/>
          <w:sz w:val="24"/>
          <w:szCs w:val="24"/>
        </w:rPr>
        <w:t>hepherds)</w:t>
      </w:r>
      <w:r>
        <w:rPr>
          <w:rFonts w:ascii="Trebuchet MS" w:hAnsi="Trebuchet MS"/>
          <w:b/>
          <w:sz w:val="24"/>
          <w:szCs w:val="24"/>
        </w:rPr>
        <w:t xml:space="preserve"> of the church and the people to whom the elders are ministering. He paints a very tender picture.</w:t>
      </w:r>
    </w:p>
    <w:p w:rsidR="00B16CE2" w:rsidRPr="00CE59F8" w:rsidRDefault="00330E16" w:rsidP="00330E16">
      <w:pPr>
        <w:pStyle w:val="ListParagraph"/>
        <w:numPr>
          <w:ilvl w:val="0"/>
          <w:numId w:val="30"/>
        </w:numPr>
        <w:spacing w:after="0"/>
        <w:jc w:val="both"/>
        <w:rPr>
          <w:rFonts w:ascii="Trebuchet MS" w:hAnsi="Trebuchet MS"/>
          <w:b/>
          <w:sz w:val="28"/>
          <w:szCs w:val="24"/>
        </w:rPr>
      </w:pPr>
      <w:r w:rsidRPr="00CE59F8">
        <w:rPr>
          <w:rFonts w:ascii="Trebuchet MS" w:hAnsi="Trebuchet MS"/>
          <w:b/>
          <w:i/>
          <w:sz w:val="24"/>
          <w:szCs w:val="24"/>
        </w:rPr>
        <w:t>Esteem</w:t>
      </w:r>
      <w:r w:rsidR="00CE59F8" w:rsidRPr="00CE59F8">
        <w:rPr>
          <w:rFonts w:ascii="Trebuchet MS" w:hAnsi="Trebuchet MS"/>
          <w:b/>
          <w:i/>
          <w:sz w:val="24"/>
          <w:szCs w:val="24"/>
        </w:rPr>
        <w:t xml:space="preserve"> </w:t>
      </w:r>
      <w:r w:rsidRPr="00CE59F8">
        <w:rPr>
          <w:rFonts w:ascii="Trebuchet MS" w:hAnsi="Trebuchet MS"/>
          <w:b/>
          <w:i/>
          <w:sz w:val="24"/>
          <w:szCs w:val="24"/>
        </w:rPr>
        <w:t>them</w:t>
      </w:r>
      <w:r w:rsidR="00CE59F8" w:rsidRPr="00CE59F8">
        <w:rPr>
          <w:rFonts w:ascii="Trebuchet MS" w:hAnsi="Trebuchet MS"/>
          <w:b/>
          <w:i/>
          <w:sz w:val="24"/>
          <w:szCs w:val="24"/>
        </w:rPr>
        <w:t xml:space="preserve"> means to “</w:t>
      </w:r>
      <w:r w:rsidR="00CE59F8" w:rsidRPr="00CE59F8">
        <w:rPr>
          <w:rFonts w:ascii="Trebuchet MS" w:hAnsi="Trebuchet MS" w:cs="Georgia"/>
          <w:sz w:val="24"/>
          <w:szCs w:val="24"/>
        </w:rPr>
        <w:t>to consider</w:t>
      </w:r>
      <w:r w:rsidR="00CE59F8" w:rsidRPr="00CE59F8">
        <w:rPr>
          <w:rFonts w:ascii="Trebuchet MS" w:hAnsi="Trebuchet MS" w:cs="Georgia"/>
          <w:sz w:val="24"/>
        </w:rPr>
        <w:t>, deem, account, think”.-Thayer</w:t>
      </w:r>
    </w:p>
    <w:p w:rsidR="00330E16" w:rsidRDefault="00CE59F8" w:rsidP="00330E16">
      <w:pPr>
        <w:pStyle w:val="ListParagraph"/>
        <w:spacing w:after="0"/>
        <w:jc w:val="both"/>
        <w:rPr>
          <w:rStyle w:val="apple-converted-space"/>
          <w:rFonts w:ascii="Verdana" w:hAnsi="Verdana"/>
          <w:color w:val="000000"/>
          <w:sz w:val="23"/>
          <w:szCs w:val="23"/>
          <w:shd w:val="clear" w:color="auto" w:fill="FFFFFF"/>
        </w:rPr>
      </w:pPr>
      <w:r>
        <w:rPr>
          <w:rFonts w:ascii="Trebuchet MS" w:hAnsi="Trebuchet MS"/>
          <w:b/>
          <w:sz w:val="24"/>
          <w:szCs w:val="24"/>
        </w:rPr>
        <w:t xml:space="preserve">AMPLIFIED: </w:t>
      </w:r>
      <w:r w:rsidRPr="00CE59F8">
        <w:rPr>
          <w:rFonts w:ascii="Trebuchet MS" w:hAnsi="Trebuchet MS" w:cs="Georgia"/>
          <w:sz w:val="24"/>
        </w:rPr>
        <w:t>hold them in very high and most affectionate esteem</w:t>
      </w:r>
      <w:r>
        <w:rPr>
          <w:rStyle w:val="apple-converted-space"/>
          <w:rFonts w:ascii="Verdana" w:hAnsi="Verdana"/>
          <w:color w:val="000000"/>
          <w:sz w:val="23"/>
          <w:szCs w:val="23"/>
          <w:shd w:val="clear" w:color="auto" w:fill="FFFFFF"/>
        </w:rPr>
        <w:t> </w:t>
      </w:r>
    </w:p>
    <w:p w:rsidR="00CE59F8" w:rsidRPr="00C82952" w:rsidRDefault="00CE59F8" w:rsidP="00CE59F8">
      <w:pPr>
        <w:pStyle w:val="ListParagraph"/>
        <w:numPr>
          <w:ilvl w:val="0"/>
          <w:numId w:val="30"/>
        </w:numPr>
        <w:spacing w:after="0"/>
        <w:jc w:val="both"/>
        <w:rPr>
          <w:rFonts w:ascii="Trebuchet MS" w:hAnsi="Trebuchet MS"/>
          <w:b/>
          <w:sz w:val="24"/>
          <w:szCs w:val="24"/>
        </w:rPr>
      </w:pPr>
      <w:r>
        <w:rPr>
          <w:rFonts w:ascii="Trebuchet MS" w:hAnsi="Trebuchet MS"/>
          <w:b/>
          <w:i/>
          <w:sz w:val="24"/>
          <w:szCs w:val="24"/>
        </w:rPr>
        <w:t xml:space="preserve">“Very highly” is </w:t>
      </w:r>
      <w:r w:rsidR="00C82952">
        <w:rPr>
          <w:rFonts w:ascii="Trebuchet MS" w:hAnsi="Trebuchet MS"/>
          <w:b/>
          <w:i/>
          <w:sz w:val="24"/>
          <w:szCs w:val="24"/>
        </w:rPr>
        <w:t xml:space="preserve"> very </w:t>
      </w:r>
      <w:r w:rsidRPr="00C82952">
        <w:rPr>
          <w:rFonts w:ascii="Trebuchet MS" w:hAnsi="Trebuchet MS" w:cs="Georgia"/>
          <w:sz w:val="24"/>
        </w:rPr>
        <w:t>exceeding abundantly, supremely</w:t>
      </w:r>
    </w:p>
    <w:p w:rsidR="00C82952" w:rsidRPr="00C82952" w:rsidRDefault="00C82952" w:rsidP="00CE59F8">
      <w:pPr>
        <w:pStyle w:val="ListParagraph"/>
        <w:numPr>
          <w:ilvl w:val="0"/>
          <w:numId w:val="30"/>
        </w:numPr>
        <w:spacing w:after="0"/>
        <w:jc w:val="both"/>
        <w:rPr>
          <w:rFonts w:ascii="Trebuchet MS" w:hAnsi="Trebuchet MS"/>
          <w:b/>
          <w:sz w:val="24"/>
          <w:szCs w:val="24"/>
        </w:rPr>
      </w:pPr>
      <w:r>
        <w:rPr>
          <w:rFonts w:ascii="Trebuchet MS" w:hAnsi="Trebuchet MS"/>
          <w:b/>
          <w:i/>
          <w:sz w:val="24"/>
          <w:szCs w:val="24"/>
        </w:rPr>
        <w:t>Why? It’s because of their labor.</w:t>
      </w:r>
    </w:p>
    <w:p w:rsidR="00C82952" w:rsidRDefault="00C82952" w:rsidP="00C82952">
      <w:pPr>
        <w:spacing w:after="0"/>
        <w:jc w:val="both"/>
        <w:rPr>
          <w:rFonts w:ascii="Trebuchet MS" w:hAnsi="Trebuchet MS"/>
          <w:b/>
          <w:sz w:val="24"/>
          <w:szCs w:val="24"/>
        </w:rPr>
      </w:pPr>
    </w:p>
    <w:p w:rsidR="00C82952" w:rsidRPr="00C82952" w:rsidRDefault="00C82952" w:rsidP="00794CED">
      <w:pPr>
        <w:spacing w:after="0"/>
        <w:ind w:left="720" w:right="720"/>
        <w:jc w:val="both"/>
        <w:rPr>
          <w:rFonts w:ascii="Trebuchet MS" w:hAnsi="Trebuchet MS"/>
          <w:i/>
          <w:color w:val="000000"/>
          <w:shd w:val="clear" w:color="auto" w:fill="FFFFFF"/>
        </w:rPr>
      </w:pPr>
      <w:r w:rsidRPr="00C82952">
        <w:rPr>
          <w:rFonts w:ascii="Trebuchet MS" w:hAnsi="Trebuchet MS"/>
          <w:b/>
          <w:i/>
        </w:rPr>
        <w:t xml:space="preserve">AMPLIFIED: </w:t>
      </w:r>
      <w:r w:rsidRPr="00C82952">
        <w:rPr>
          <w:rFonts w:ascii="Trebuchet MS" w:hAnsi="Trebuchet MS"/>
          <w:i/>
          <w:color w:val="000000"/>
          <w:shd w:val="clear" w:color="auto" w:fill="FFFFFF"/>
        </w:rPr>
        <w:t>And hold them in very high and most affectionate esteem in [intelligent and sympathetic] appreciation of their work.</w:t>
      </w:r>
    </w:p>
    <w:p w:rsidR="009755BA" w:rsidRDefault="00C82952" w:rsidP="00102F80">
      <w:pPr>
        <w:pStyle w:val="ListParagraph"/>
        <w:spacing w:after="0"/>
        <w:jc w:val="both"/>
        <w:rPr>
          <w:rFonts w:ascii="Trebuchet MS" w:eastAsia="Times New Roman" w:hAnsi="Trebuchet MS" w:cs="Times New Roman"/>
          <w:i/>
        </w:rPr>
      </w:pPr>
      <w:proofErr w:type="spellStart"/>
      <w:r w:rsidRPr="00C82952">
        <w:rPr>
          <w:rFonts w:ascii="Trebuchet MS" w:hAnsi="Trebuchet MS"/>
          <w:b/>
          <w:i/>
          <w:color w:val="000000"/>
          <w:shd w:val="clear" w:color="auto" w:fill="FFFFFF"/>
        </w:rPr>
        <w:lastRenderedPageBreak/>
        <w:t>WuestNT</w:t>
      </w:r>
      <w:proofErr w:type="spellEnd"/>
      <w:r w:rsidRPr="00C82952">
        <w:rPr>
          <w:rFonts w:ascii="Trebuchet MS" w:hAnsi="Trebuchet MS"/>
          <w:b/>
          <w:i/>
          <w:color w:val="000000"/>
          <w:shd w:val="clear" w:color="auto" w:fill="FFFFFF"/>
        </w:rPr>
        <w:t>:</w:t>
      </w:r>
      <w:r w:rsidRPr="00C82952">
        <w:rPr>
          <w:rFonts w:ascii="Trebuchet MS" w:hAnsi="Trebuchet MS"/>
          <w:i/>
          <w:color w:val="000000"/>
          <w:shd w:val="clear" w:color="auto" w:fill="FFFFFF"/>
        </w:rPr>
        <w:t xml:space="preserve"> </w:t>
      </w:r>
      <w:r>
        <w:rPr>
          <w:rFonts w:ascii="Trebuchet MS" w:hAnsi="Trebuchet MS"/>
          <w:i/>
          <w:color w:val="000000"/>
          <w:shd w:val="clear" w:color="auto" w:fill="FFFFFF"/>
        </w:rPr>
        <w:t xml:space="preserve"> </w:t>
      </w:r>
      <w:r>
        <w:rPr>
          <w:rFonts w:ascii="Trebuchet MS" w:eastAsia="Times New Roman" w:hAnsi="Trebuchet MS" w:cs="Times New Roman"/>
          <w:i/>
        </w:rPr>
        <w:t>A</w:t>
      </w:r>
      <w:r w:rsidRPr="00C82952">
        <w:rPr>
          <w:rFonts w:ascii="Trebuchet MS" w:eastAsia="Times New Roman" w:hAnsi="Trebuchet MS" w:cs="Times New Roman"/>
          <w:i/>
        </w:rPr>
        <w:t>nd be esteeming them most highly with a divine and self-sacrificial love because of their work</w:t>
      </w:r>
      <w:r>
        <w:rPr>
          <w:rFonts w:ascii="Trebuchet MS" w:eastAsia="Times New Roman" w:hAnsi="Trebuchet MS" w:cs="Times New Roman"/>
          <w:i/>
        </w:rPr>
        <w:t>.</w:t>
      </w:r>
      <w:r w:rsidRPr="00C82952">
        <w:rPr>
          <w:rFonts w:ascii="Trebuchet MS" w:eastAsia="Times New Roman" w:hAnsi="Trebuchet MS" w:cs="Times New Roman"/>
          <w:i/>
        </w:rPr>
        <w:t xml:space="preserve"> </w:t>
      </w:r>
    </w:p>
    <w:p w:rsidR="00102F80" w:rsidRDefault="00102F80" w:rsidP="00102F80">
      <w:pPr>
        <w:pStyle w:val="ListParagraph"/>
        <w:spacing w:after="0"/>
        <w:jc w:val="both"/>
        <w:rPr>
          <w:rFonts w:ascii="Trebuchet MS" w:eastAsia="Times New Roman" w:hAnsi="Trebuchet MS" w:cs="Times New Roman"/>
          <w:i/>
        </w:rPr>
      </w:pPr>
    </w:p>
    <w:p w:rsidR="00230E82" w:rsidRPr="00480B60" w:rsidRDefault="00230E82" w:rsidP="00102F80">
      <w:pPr>
        <w:pStyle w:val="ListParagraph"/>
        <w:spacing w:after="0"/>
        <w:jc w:val="both"/>
        <w:rPr>
          <w:rFonts w:ascii="Trebuchet MS" w:hAnsi="Trebuchet MS" w:cs="Georgia"/>
          <w:i/>
        </w:rPr>
      </w:pPr>
      <w:r w:rsidRPr="00480B60">
        <w:rPr>
          <w:rFonts w:ascii="Trebuchet MS" w:hAnsi="Trebuchet MS" w:cs="Georgia"/>
          <w:i/>
        </w:rPr>
        <w:t xml:space="preserve">First, those who labor among them are to be held “in the highest regard,” which does not mean, as often has happened in later times in the church, to “exalt” them in some way. The leaders are protected from any form of people’s “fawning” over them by the modifier “in love,” which eliminates the option of thinking more highly of their leaders than they </w:t>
      </w:r>
      <w:proofErr w:type="gramStart"/>
      <w:r w:rsidRPr="00480B60">
        <w:rPr>
          <w:rFonts w:ascii="Trebuchet MS" w:hAnsi="Trebuchet MS" w:cs="Georgia"/>
          <w:i/>
        </w:rPr>
        <w:t>Christianly</w:t>
      </w:r>
      <w:proofErr w:type="gramEnd"/>
      <w:r w:rsidRPr="00480B60">
        <w:rPr>
          <w:rFonts w:ascii="Trebuchet MS" w:hAnsi="Trebuchet MS" w:cs="Georgia"/>
          <w:i/>
        </w:rPr>
        <w:t xml:space="preserve"> ought to. This operative phrase, “in love,” means to care for them as fellow believers, in this case as “brothers” in the Lord. No room for titles or fawning here; love eliminates such ingratiating behavior. And the reason they are to hold them in such high regard is not because of their position, but “because of their work.” Fee</w:t>
      </w:r>
    </w:p>
    <w:p w:rsidR="00102F80" w:rsidRPr="00480B60" w:rsidRDefault="00102F80" w:rsidP="00102F80">
      <w:pPr>
        <w:pStyle w:val="ListParagraph"/>
        <w:spacing w:after="0"/>
        <w:jc w:val="both"/>
        <w:rPr>
          <w:rFonts w:ascii="Trebuchet MS" w:hAnsi="Trebuchet MS" w:cs="Georgia"/>
          <w:i/>
        </w:rPr>
      </w:pPr>
    </w:p>
    <w:p w:rsidR="00230E82" w:rsidRPr="00480B60" w:rsidRDefault="00230E82" w:rsidP="00102F80">
      <w:pPr>
        <w:pStyle w:val="ListParagraph"/>
        <w:spacing w:after="0"/>
        <w:jc w:val="both"/>
        <w:rPr>
          <w:rFonts w:ascii="Trebuchet MS" w:hAnsi="Trebuchet MS" w:cs="Georgia"/>
          <w:i/>
        </w:rPr>
      </w:pPr>
      <w:r w:rsidRPr="00480B60">
        <w:rPr>
          <w:rFonts w:ascii="Trebuchet MS" w:hAnsi="Trebuchet MS" w:cs="Georgia"/>
          <w:i/>
        </w:rPr>
        <w:t>What these admonitions to the community as a whole do indicate is that in the early Pauline churches their leaders were within the circle as it were, not outside of it in some way (as, e.g., “clergy”), and certainly not above it. Fee</w:t>
      </w:r>
    </w:p>
    <w:p w:rsidR="00102F80" w:rsidRPr="00102F80" w:rsidRDefault="00102F80" w:rsidP="00102F80">
      <w:pPr>
        <w:pStyle w:val="ListParagraph"/>
        <w:spacing w:after="0"/>
        <w:jc w:val="both"/>
        <w:rPr>
          <w:rFonts w:ascii="Trebuchet MS" w:hAnsi="Trebuchet MS" w:cs="Georgia"/>
          <w:b/>
          <w:i/>
        </w:rPr>
      </w:pPr>
    </w:p>
    <w:p w:rsidR="00794CED" w:rsidRDefault="00794CED" w:rsidP="00794CED">
      <w:pPr>
        <w:pStyle w:val="ListParagraph"/>
        <w:numPr>
          <w:ilvl w:val="0"/>
          <w:numId w:val="30"/>
        </w:numPr>
        <w:spacing w:after="0"/>
        <w:jc w:val="both"/>
        <w:rPr>
          <w:rFonts w:ascii="Trebuchet MS" w:hAnsi="Trebuchet MS"/>
          <w:b/>
          <w:i/>
          <w:sz w:val="24"/>
          <w:szCs w:val="24"/>
        </w:rPr>
      </w:pPr>
      <w:r w:rsidRPr="00794CED">
        <w:rPr>
          <w:rFonts w:ascii="Trebuchet MS" w:hAnsi="Trebuchet MS"/>
          <w:b/>
          <w:i/>
          <w:sz w:val="24"/>
          <w:szCs w:val="24"/>
        </w:rPr>
        <w:t>The instruction to “live in peace with one another” is in direct context of the relationship between elders and the church.</w:t>
      </w:r>
    </w:p>
    <w:p w:rsidR="00794CED" w:rsidRPr="00794CED" w:rsidRDefault="00794CED" w:rsidP="00794CED">
      <w:pPr>
        <w:pStyle w:val="ListParagraph"/>
        <w:spacing w:after="0"/>
        <w:jc w:val="both"/>
        <w:rPr>
          <w:rFonts w:ascii="Trebuchet MS" w:hAnsi="Trebuchet MS"/>
          <w:b/>
          <w:i/>
          <w:sz w:val="24"/>
          <w:szCs w:val="24"/>
        </w:rPr>
      </w:pPr>
    </w:p>
    <w:p w:rsidR="00E00AF3" w:rsidRPr="00E00AF3" w:rsidRDefault="00E00AF3" w:rsidP="00794CED">
      <w:pPr>
        <w:spacing w:after="0"/>
        <w:jc w:val="both"/>
        <w:rPr>
          <w:rFonts w:ascii="Lucida Calligraphy" w:hAnsi="Lucida Calligraphy"/>
          <w:color w:val="000000" w:themeColor="text1"/>
          <w:sz w:val="24"/>
          <w:szCs w:val="24"/>
        </w:rPr>
      </w:pPr>
      <w:r w:rsidRPr="00E00AF3">
        <w:rPr>
          <w:rFonts w:ascii="Lucida Calligraphy" w:hAnsi="Lucida Calligraphy"/>
          <w:b/>
          <w:color w:val="000000" w:themeColor="text1"/>
          <w:sz w:val="24"/>
          <w:szCs w:val="24"/>
        </w:rPr>
        <w:t>Verse 14</w:t>
      </w:r>
      <w:r>
        <w:rPr>
          <w:rFonts w:ascii="Lucida Calligraphy" w:hAnsi="Lucida Calligraphy"/>
          <w:color w:val="000000" w:themeColor="text1"/>
          <w:sz w:val="24"/>
          <w:szCs w:val="24"/>
        </w:rPr>
        <w:t xml:space="preserve"> </w:t>
      </w:r>
      <w:r w:rsidRPr="004D27C5">
        <w:rPr>
          <w:rFonts w:ascii="Lucida Calligraphy" w:hAnsi="Lucida Calligraphy"/>
          <w:b/>
          <w:sz w:val="24"/>
          <w:szCs w:val="24"/>
        </w:rPr>
        <w:sym w:font="Wingdings" w:char="F097"/>
      </w:r>
    </w:p>
    <w:p w:rsidR="00B16CE2" w:rsidRPr="00E00AF3" w:rsidRDefault="00E00AF3" w:rsidP="00794CED">
      <w:pPr>
        <w:spacing w:after="0"/>
        <w:jc w:val="both"/>
        <w:rPr>
          <w:rFonts w:ascii="Lucida Calligraphy" w:hAnsi="Lucida Calligraphy"/>
          <w:color w:val="000000" w:themeColor="text1"/>
          <w:sz w:val="24"/>
          <w:szCs w:val="24"/>
        </w:rPr>
      </w:pPr>
      <w:r w:rsidRPr="00E00AF3">
        <w:rPr>
          <w:rFonts w:ascii="Lucida Calligraphy" w:hAnsi="Lucida Calligraphy"/>
          <w:color w:val="000000" w:themeColor="text1"/>
          <w:sz w:val="24"/>
          <w:szCs w:val="24"/>
        </w:rPr>
        <w:t xml:space="preserve">We </w:t>
      </w:r>
      <w:r w:rsidR="00B16CE2" w:rsidRPr="00E00AF3">
        <w:rPr>
          <w:rFonts w:ascii="Lucida Calligraphy" w:hAnsi="Lucida Calligraphy"/>
          <w:color w:val="000000" w:themeColor="text1"/>
          <w:sz w:val="24"/>
          <w:szCs w:val="24"/>
        </w:rPr>
        <w:t xml:space="preserve">urge you, brethren, admonish the unruly, encourage the fainthearted, help the weak, </w:t>
      </w:r>
      <w:proofErr w:type="gramStart"/>
      <w:r w:rsidR="00B16CE2" w:rsidRPr="00E00AF3">
        <w:rPr>
          <w:rFonts w:ascii="Lucida Calligraphy" w:hAnsi="Lucida Calligraphy"/>
          <w:color w:val="000000" w:themeColor="text1"/>
          <w:sz w:val="24"/>
          <w:szCs w:val="24"/>
        </w:rPr>
        <w:t>be</w:t>
      </w:r>
      <w:proofErr w:type="gramEnd"/>
      <w:r w:rsidR="00B16CE2" w:rsidRPr="00E00AF3">
        <w:rPr>
          <w:rFonts w:ascii="Lucida Calligraphy" w:hAnsi="Lucida Calligraphy"/>
          <w:color w:val="000000" w:themeColor="text1"/>
          <w:sz w:val="24"/>
          <w:szCs w:val="24"/>
        </w:rPr>
        <w:t> patient with everyone. </w:t>
      </w:r>
    </w:p>
    <w:p w:rsidR="00B16CE2" w:rsidRDefault="00B16CE2" w:rsidP="007B4E28">
      <w:pPr>
        <w:spacing w:after="0"/>
        <w:jc w:val="both"/>
        <w:rPr>
          <w:rFonts w:ascii="Lucida Calligraphy" w:hAnsi="Lucida Calligraphy"/>
          <w:sz w:val="24"/>
          <w:szCs w:val="24"/>
        </w:rPr>
      </w:pPr>
    </w:p>
    <w:p w:rsidR="00B16CE2" w:rsidRPr="00102F80" w:rsidRDefault="00794CED" w:rsidP="00B16CE2">
      <w:pPr>
        <w:pStyle w:val="ListParagraph"/>
        <w:numPr>
          <w:ilvl w:val="0"/>
          <w:numId w:val="29"/>
        </w:numPr>
        <w:spacing w:after="0"/>
        <w:jc w:val="both"/>
        <w:rPr>
          <w:rFonts w:ascii="Lucida Calligraphy" w:hAnsi="Lucida Calligraphy"/>
          <w:b/>
          <w:sz w:val="24"/>
          <w:szCs w:val="24"/>
        </w:rPr>
      </w:pPr>
      <w:r>
        <w:rPr>
          <w:rFonts w:ascii="Trebuchet MS" w:hAnsi="Trebuchet MS"/>
          <w:b/>
          <w:sz w:val="24"/>
          <w:szCs w:val="24"/>
        </w:rPr>
        <w:t>Not every problem in the church can be addressed identically. Here Paul gives some guidelines for different types of people.</w:t>
      </w:r>
    </w:p>
    <w:p w:rsidR="00102F80" w:rsidRPr="00B16CE2" w:rsidRDefault="00102F80" w:rsidP="00102F80">
      <w:pPr>
        <w:pStyle w:val="ListParagraph"/>
        <w:spacing w:after="0"/>
        <w:ind w:left="360"/>
        <w:jc w:val="both"/>
        <w:rPr>
          <w:rFonts w:ascii="Lucida Calligraphy" w:hAnsi="Lucida Calligraphy"/>
          <w:b/>
          <w:sz w:val="24"/>
          <w:szCs w:val="24"/>
        </w:rPr>
      </w:pPr>
    </w:p>
    <w:p w:rsidR="00230E82" w:rsidRPr="00480B60" w:rsidRDefault="00230E82" w:rsidP="00102F80">
      <w:pPr>
        <w:pStyle w:val="ListParagraph"/>
        <w:spacing w:after="0"/>
        <w:jc w:val="both"/>
        <w:rPr>
          <w:rFonts w:ascii="Trebuchet MS" w:hAnsi="Trebuchet MS" w:cs="Georgia"/>
          <w:i/>
        </w:rPr>
      </w:pPr>
      <w:r w:rsidRPr="00480B60">
        <w:rPr>
          <w:rFonts w:ascii="Trebuchet MS" w:hAnsi="Trebuchet MS" w:cs="Georgia"/>
          <w:i/>
        </w:rPr>
        <w:t>Paul simply puts in staccato form the basic concerns of the letter, a kind of summation of all that has preceded. Given what has immediately preceded, one could argue that these imperatives are now addressed to the leaders th</w:t>
      </w:r>
      <w:r w:rsidR="00102F80" w:rsidRPr="00480B60">
        <w:rPr>
          <w:rFonts w:ascii="Trebuchet MS" w:hAnsi="Trebuchet MS" w:cs="Georgia"/>
          <w:i/>
        </w:rPr>
        <w:t>emselves.</w:t>
      </w:r>
      <w:r w:rsidRPr="00480B60">
        <w:rPr>
          <w:rFonts w:ascii="Trebuchet MS" w:hAnsi="Trebuchet MS" w:cs="Georgia"/>
          <w:i/>
        </w:rPr>
        <w:t xml:space="preserve"> Fee</w:t>
      </w:r>
    </w:p>
    <w:p w:rsidR="00102F80" w:rsidRPr="00102F80" w:rsidRDefault="00102F80" w:rsidP="00102F80">
      <w:pPr>
        <w:pStyle w:val="ListParagraph"/>
        <w:spacing w:after="0"/>
        <w:jc w:val="both"/>
        <w:rPr>
          <w:rFonts w:ascii="Trebuchet MS" w:hAnsi="Trebuchet MS" w:cs="Georgia"/>
          <w:b/>
          <w:i/>
        </w:rPr>
      </w:pPr>
    </w:p>
    <w:p w:rsidR="00B16CE2" w:rsidRPr="00630A52" w:rsidRDefault="00794CED" w:rsidP="00794CED">
      <w:pPr>
        <w:pStyle w:val="ListParagraph"/>
        <w:numPr>
          <w:ilvl w:val="0"/>
          <w:numId w:val="31"/>
        </w:numPr>
        <w:spacing w:after="0"/>
        <w:jc w:val="both"/>
        <w:rPr>
          <w:rFonts w:ascii="Trebuchet MS" w:hAnsi="Trebuchet MS"/>
          <w:b/>
          <w:sz w:val="24"/>
          <w:szCs w:val="24"/>
        </w:rPr>
      </w:pPr>
      <w:r>
        <w:rPr>
          <w:rFonts w:ascii="Trebuchet MS" w:hAnsi="Trebuchet MS"/>
          <w:b/>
          <w:i/>
          <w:sz w:val="24"/>
          <w:szCs w:val="24"/>
        </w:rPr>
        <w:t>Admonish the unruly.</w:t>
      </w:r>
      <w:r w:rsidR="00630A52">
        <w:rPr>
          <w:rFonts w:ascii="Trebuchet MS" w:hAnsi="Trebuchet MS"/>
          <w:b/>
          <w:i/>
          <w:sz w:val="24"/>
          <w:szCs w:val="24"/>
        </w:rPr>
        <w:t xml:space="preserve"> </w:t>
      </w:r>
    </w:p>
    <w:p w:rsidR="00630A52" w:rsidRDefault="00630A52" w:rsidP="00630A52">
      <w:pPr>
        <w:pStyle w:val="ListParagraph"/>
        <w:spacing w:after="0"/>
        <w:jc w:val="both"/>
        <w:rPr>
          <w:rFonts w:ascii="Trebuchet MS" w:hAnsi="Trebuchet MS"/>
          <w:color w:val="000000"/>
          <w:sz w:val="24"/>
          <w:szCs w:val="23"/>
          <w:shd w:val="clear" w:color="auto" w:fill="FFFFFF"/>
        </w:rPr>
      </w:pPr>
      <w:r>
        <w:rPr>
          <w:rFonts w:ascii="Trebuchet MS" w:hAnsi="Trebuchet MS"/>
          <w:b/>
          <w:sz w:val="24"/>
          <w:szCs w:val="24"/>
        </w:rPr>
        <w:t xml:space="preserve">Amplified: </w:t>
      </w:r>
      <w:r w:rsidRPr="00630A52">
        <w:rPr>
          <w:rFonts w:ascii="Trebuchet MS" w:hAnsi="Trebuchet MS"/>
          <w:color w:val="000000"/>
          <w:sz w:val="24"/>
          <w:szCs w:val="23"/>
          <w:shd w:val="clear" w:color="auto" w:fill="FFFFFF"/>
        </w:rPr>
        <w:t>admonish (warn and seriously advise) those who are out of line [the loafers, the disorderly, and the unruly];</w:t>
      </w:r>
    </w:p>
    <w:p w:rsidR="00630A52" w:rsidRPr="00630A52" w:rsidRDefault="00630A52" w:rsidP="00630A52">
      <w:pPr>
        <w:pStyle w:val="ListParagraph"/>
        <w:spacing w:after="0"/>
        <w:jc w:val="both"/>
        <w:rPr>
          <w:rFonts w:ascii="Trebuchet MS" w:hAnsi="Trebuchet MS"/>
          <w:i/>
        </w:rPr>
      </w:pPr>
      <w:r w:rsidRPr="00630A52">
        <w:rPr>
          <w:rFonts w:ascii="Trebuchet MS" w:hAnsi="Trebuchet MS"/>
          <w:b/>
          <w:i/>
        </w:rPr>
        <w:t>2 Thessalonians 3:10-12</w:t>
      </w:r>
    </w:p>
    <w:p w:rsidR="00630A52" w:rsidRDefault="00630A52" w:rsidP="00630A52">
      <w:pPr>
        <w:pStyle w:val="ListParagraph"/>
        <w:spacing w:after="0"/>
        <w:jc w:val="both"/>
        <w:rPr>
          <w:rStyle w:val="text"/>
          <w:rFonts w:ascii="Trebuchet MS" w:hAnsi="Trebuchet MS"/>
          <w:i/>
          <w:color w:val="000000"/>
          <w:shd w:val="clear" w:color="auto" w:fill="FFFFFF"/>
        </w:rPr>
      </w:pPr>
      <w:r w:rsidRPr="00630A52">
        <w:rPr>
          <w:rStyle w:val="text"/>
          <w:rFonts w:ascii="Trebuchet MS" w:hAnsi="Trebuchet MS"/>
          <w:i/>
          <w:color w:val="000000"/>
          <w:shd w:val="clear" w:color="auto" w:fill="FFFFFF"/>
        </w:rPr>
        <w:t>For even when we were with you, we commanded you this: If anyone will not work, neither shall he eat.</w:t>
      </w:r>
      <w:r w:rsidRPr="00630A52">
        <w:rPr>
          <w:rStyle w:val="apple-converted-space"/>
          <w:rFonts w:ascii="Trebuchet MS" w:hAnsi="Trebuchet MS"/>
          <w:i/>
          <w:color w:val="000000"/>
          <w:shd w:val="clear" w:color="auto" w:fill="FFFFFF"/>
        </w:rPr>
        <w:t> </w:t>
      </w:r>
      <w:r w:rsidRPr="00630A52">
        <w:rPr>
          <w:rStyle w:val="text"/>
          <w:rFonts w:ascii="Trebuchet MS" w:hAnsi="Trebuchet MS" w:cs="Arial"/>
          <w:b/>
          <w:bCs/>
          <w:i/>
          <w:color w:val="000000"/>
          <w:shd w:val="clear" w:color="auto" w:fill="FFFFFF"/>
          <w:vertAlign w:val="superscript"/>
        </w:rPr>
        <w:t>11 </w:t>
      </w:r>
      <w:r w:rsidRPr="00630A52">
        <w:rPr>
          <w:rStyle w:val="text"/>
          <w:rFonts w:ascii="Trebuchet MS" w:hAnsi="Trebuchet MS"/>
          <w:i/>
          <w:color w:val="000000"/>
          <w:shd w:val="clear" w:color="auto" w:fill="FFFFFF"/>
        </w:rPr>
        <w:t>For we hear that there are some who walk among you in a disorderly manner, not working at all, but are busybodies.</w:t>
      </w:r>
      <w:r w:rsidRPr="00630A52">
        <w:rPr>
          <w:rStyle w:val="apple-converted-space"/>
          <w:rFonts w:ascii="Trebuchet MS" w:hAnsi="Trebuchet MS"/>
          <w:i/>
          <w:color w:val="000000"/>
          <w:shd w:val="clear" w:color="auto" w:fill="FFFFFF"/>
        </w:rPr>
        <w:t> </w:t>
      </w:r>
      <w:r w:rsidRPr="00630A52">
        <w:rPr>
          <w:rStyle w:val="text"/>
          <w:rFonts w:ascii="Trebuchet MS" w:hAnsi="Trebuchet MS" w:cs="Arial"/>
          <w:b/>
          <w:bCs/>
          <w:i/>
          <w:color w:val="000000"/>
          <w:shd w:val="clear" w:color="auto" w:fill="FFFFFF"/>
          <w:vertAlign w:val="superscript"/>
        </w:rPr>
        <w:t>12 </w:t>
      </w:r>
      <w:r w:rsidRPr="00630A52">
        <w:rPr>
          <w:rStyle w:val="text"/>
          <w:rFonts w:ascii="Trebuchet MS" w:hAnsi="Trebuchet MS"/>
          <w:i/>
          <w:color w:val="000000"/>
          <w:shd w:val="clear" w:color="auto" w:fill="FFFFFF"/>
        </w:rPr>
        <w:t>Now those who are such we command and exhort through our Lord Jesus Christ that they work in quietness and eat their own bread.</w:t>
      </w:r>
    </w:p>
    <w:p w:rsidR="00630A52" w:rsidRDefault="00630A52" w:rsidP="00630A52">
      <w:pPr>
        <w:pStyle w:val="ListParagraph"/>
        <w:spacing w:after="0"/>
        <w:jc w:val="both"/>
        <w:rPr>
          <w:rFonts w:ascii="Trebuchet MS" w:hAnsi="Trebuchet MS"/>
          <w:sz w:val="24"/>
          <w:szCs w:val="24"/>
        </w:rPr>
      </w:pPr>
      <w:r w:rsidRPr="00630A52">
        <w:rPr>
          <w:rStyle w:val="text"/>
          <w:rFonts w:ascii="Trebuchet MS" w:hAnsi="Trebuchet MS"/>
          <w:color w:val="000000"/>
          <w:shd w:val="clear" w:color="auto" w:fill="FFFFFF"/>
        </w:rPr>
        <w:sym w:font="Wingdings" w:char="F09F"/>
      </w:r>
      <w:r>
        <w:rPr>
          <w:rStyle w:val="text"/>
          <w:rFonts w:ascii="Trebuchet MS" w:hAnsi="Trebuchet MS"/>
          <w:color w:val="000000"/>
          <w:shd w:val="clear" w:color="auto" w:fill="FFFFFF"/>
        </w:rPr>
        <w:t xml:space="preserve"> </w:t>
      </w:r>
      <w:r w:rsidRPr="00630A52">
        <w:rPr>
          <w:rFonts w:ascii="Trebuchet MS" w:hAnsi="Trebuchet MS"/>
          <w:sz w:val="24"/>
          <w:szCs w:val="24"/>
        </w:rPr>
        <w:t xml:space="preserve">Sometimes there will be those among us who are truly in need and can benefit from our assistance. </w:t>
      </w:r>
      <w:r>
        <w:rPr>
          <w:rFonts w:ascii="Trebuchet MS" w:hAnsi="Trebuchet MS"/>
          <w:sz w:val="24"/>
          <w:szCs w:val="24"/>
        </w:rPr>
        <w:t>In other situations</w:t>
      </w:r>
      <w:r w:rsidRPr="00630A52">
        <w:rPr>
          <w:rFonts w:ascii="Trebuchet MS" w:hAnsi="Trebuchet MS"/>
          <w:sz w:val="24"/>
          <w:szCs w:val="24"/>
        </w:rPr>
        <w:t>, people are “unruly”. They refuse to work or seek work and expect others to provide for them. It’s difficult sometimes to distinguish from those truly in need and those who are “loafers”. We have to trust the Holy Spirit to give discernment.</w:t>
      </w:r>
    </w:p>
    <w:p w:rsidR="00102F80" w:rsidRDefault="00102F80" w:rsidP="00630A52">
      <w:pPr>
        <w:pStyle w:val="ListParagraph"/>
        <w:spacing w:after="0"/>
        <w:jc w:val="both"/>
        <w:rPr>
          <w:rFonts w:ascii="Trebuchet MS" w:hAnsi="Trebuchet MS"/>
          <w:sz w:val="24"/>
          <w:szCs w:val="24"/>
        </w:rPr>
      </w:pPr>
    </w:p>
    <w:p w:rsidR="00955C26" w:rsidRPr="00480B60" w:rsidRDefault="00955C26" w:rsidP="00955C26">
      <w:pPr>
        <w:pStyle w:val="ListParagraph"/>
        <w:spacing w:after="0"/>
        <w:jc w:val="both"/>
        <w:rPr>
          <w:rFonts w:ascii="Trebuchet MS" w:hAnsi="Trebuchet MS" w:cs="Georgia"/>
          <w:i/>
        </w:rPr>
      </w:pPr>
      <w:r w:rsidRPr="00480B60">
        <w:rPr>
          <w:rFonts w:ascii="Trebuchet MS" w:hAnsi="Trebuchet MS" w:cs="Georgia"/>
          <w:i/>
        </w:rPr>
        <w:lastRenderedPageBreak/>
        <w:t xml:space="preserve">The word </w:t>
      </w:r>
      <w:proofErr w:type="spellStart"/>
      <w:r w:rsidRPr="00E00AF3">
        <w:rPr>
          <w:rFonts w:ascii="Trebuchet MS" w:hAnsi="Trebuchet MS" w:cs="Georgia"/>
          <w:i/>
          <w:color w:val="000000" w:themeColor="text1"/>
        </w:rPr>
        <w:t>ataktos</w:t>
      </w:r>
      <w:proofErr w:type="spellEnd"/>
      <w:r w:rsidR="00DA110A" w:rsidRPr="00E00AF3">
        <w:rPr>
          <w:rFonts w:ascii="Trebuchet MS" w:hAnsi="Trebuchet MS" w:cs="Georgia"/>
          <w:i/>
          <w:color w:val="000000" w:themeColor="text1"/>
        </w:rPr>
        <w:t xml:space="preserve"> </w:t>
      </w:r>
      <w:r w:rsidRPr="00E00AF3">
        <w:rPr>
          <w:rFonts w:ascii="Trebuchet MS" w:hAnsi="Trebuchet MS" w:cs="Georgia"/>
          <w:i/>
          <w:color w:val="000000" w:themeColor="text1"/>
        </w:rPr>
        <w:t xml:space="preserve">(unruly) meant </w:t>
      </w:r>
      <w:r w:rsidRPr="00480B60">
        <w:rPr>
          <w:rFonts w:ascii="Trebuchet MS" w:hAnsi="Trebuchet MS" w:cs="Georgia"/>
          <w:i/>
        </w:rPr>
        <w:t>literally to be “out of line”; at the same time it always carried a pejorative sense of being disruptive in some way. Fee</w:t>
      </w:r>
    </w:p>
    <w:p w:rsidR="00102F80" w:rsidRPr="00480B60" w:rsidRDefault="00102F80" w:rsidP="00955C26">
      <w:pPr>
        <w:pStyle w:val="ListParagraph"/>
        <w:spacing w:after="0"/>
        <w:jc w:val="both"/>
        <w:rPr>
          <w:rFonts w:ascii="Trebuchet MS" w:hAnsi="Trebuchet MS" w:cs="Georgia"/>
          <w:i/>
        </w:rPr>
      </w:pPr>
    </w:p>
    <w:p w:rsidR="00955C26" w:rsidRPr="00480B60" w:rsidRDefault="00955C26" w:rsidP="00955C26">
      <w:pPr>
        <w:pStyle w:val="ListParagraph"/>
        <w:spacing w:after="0"/>
        <w:jc w:val="both"/>
        <w:rPr>
          <w:rFonts w:ascii="Trebuchet MS" w:hAnsi="Trebuchet MS" w:cs="Georgia"/>
          <w:i/>
        </w:rPr>
      </w:pPr>
      <w:r w:rsidRPr="00480B60">
        <w:rPr>
          <w:rFonts w:ascii="Trebuchet MS" w:hAnsi="Trebuchet MS" w:cs="Georgia"/>
          <w:i/>
        </w:rPr>
        <w:t>Given the rest of the evidence of these two letters, they were most likely “out of line” not simply by not working, but also by their depending on others to take care of them; and in this sense, then, they were also being disruptive of the “shalom” that should otherwise exist within the community. Fee</w:t>
      </w:r>
    </w:p>
    <w:p w:rsidR="00102F80" w:rsidRPr="00102F80" w:rsidRDefault="00102F80" w:rsidP="00955C26">
      <w:pPr>
        <w:pStyle w:val="ListParagraph"/>
        <w:spacing w:after="0"/>
        <w:jc w:val="both"/>
        <w:rPr>
          <w:rFonts w:ascii="Trebuchet MS" w:hAnsi="Trebuchet MS" w:cs="Georgia"/>
          <w:b/>
          <w:i/>
        </w:rPr>
      </w:pPr>
    </w:p>
    <w:p w:rsidR="00794CED" w:rsidRPr="00480B60" w:rsidRDefault="00794CED" w:rsidP="00794CED">
      <w:pPr>
        <w:pStyle w:val="ListParagraph"/>
        <w:numPr>
          <w:ilvl w:val="0"/>
          <w:numId w:val="31"/>
        </w:numPr>
        <w:spacing w:after="0"/>
        <w:jc w:val="both"/>
        <w:rPr>
          <w:rFonts w:ascii="Trebuchet MS" w:hAnsi="Trebuchet MS"/>
          <w:b/>
          <w:sz w:val="24"/>
          <w:szCs w:val="24"/>
        </w:rPr>
      </w:pPr>
      <w:r>
        <w:rPr>
          <w:rFonts w:ascii="Trebuchet MS" w:hAnsi="Trebuchet MS"/>
          <w:b/>
          <w:i/>
          <w:sz w:val="24"/>
          <w:szCs w:val="24"/>
        </w:rPr>
        <w:t xml:space="preserve">Encourage </w:t>
      </w:r>
      <w:r w:rsidR="00630A52">
        <w:rPr>
          <w:rFonts w:ascii="Trebuchet MS" w:hAnsi="Trebuchet MS"/>
          <w:b/>
          <w:i/>
          <w:sz w:val="24"/>
          <w:szCs w:val="24"/>
        </w:rPr>
        <w:t xml:space="preserve">(console) </w:t>
      </w:r>
      <w:r>
        <w:rPr>
          <w:rFonts w:ascii="Trebuchet MS" w:hAnsi="Trebuchet MS"/>
          <w:b/>
          <w:i/>
          <w:sz w:val="24"/>
          <w:szCs w:val="24"/>
        </w:rPr>
        <w:t>the fainthearted</w:t>
      </w:r>
      <w:r w:rsidR="00F8648D">
        <w:rPr>
          <w:rFonts w:ascii="Trebuchet MS" w:hAnsi="Trebuchet MS"/>
          <w:b/>
          <w:i/>
          <w:sz w:val="24"/>
          <w:szCs w:val="24"/>
        </w:rPr>
        <w:t xml:space="preserve"> (weak-minded)</w:t>
      </w:r>
      <w:r>
        <w:rPr>
          <w:rFonts w:ascii="Trebuchet MS" w:hAnsi="Trebuchet MS"/>
          <w:b/>
          <w:i/>
          <w:sz w:val="24"/>
          <w:szCs w:val="24"/>
        </w:rPr>
        <w:t>.</w:t>
      </w:r>
      <w:r w:rsidR="00955C26">
        <w:rPr>
          <w:rFonts w:ascii="Trebuchet MS" w:hAnsi="Trebuchet MS"/>
          <w:b/>
          <w:i/>
          <w:sz w:val="24"/>
          <w:szCs w:val="24"/>
        </w:rPr>
        <w:t xml:space="preserve"> </w:t>
      </w:r>
    </w:p>
    <w:p w:rsidR="00480B60" w:rsidRPr="00955C26" w:rsidRDefault="00480B60" w:rsidP="00480B60">
      <w:pPr>
        <w:pStyle w:val="ListParagraph"/>
        <w:spacing w:after="0"/>
        <w:jc w:val="both"/>
        <w:rPr>
          <w:rFonts w:ascii="Trebuchet MS" w:hAnsi="Trebuchet MS"/>
          <w:b/>
          <w:sz w:val="24"/>
          <w:szCs w:val="24"/>
        </w:rPr>
      </w:pPr>
    </w:p>
    <w:p w:rsidR="00955C26" w:rsidRPr="00480B60" w:rsidRDefault="00955C26" w:rsidP="00480B60">
      <w:pPr>
        <w:pStyle w:val="ListParagraph"/>
        <w:spacing w:after="0"/>
        <w:jc w:val="both"/>
        <w:rPr>
          <w:rFonts w:ascii="Trebuchet MS" w:hAnsi="Trebuchet MS" w:cs="Georgia"/>
          <w:i/>
        </w:rPr>
      </w:pPr>
      <w:r w:rsidRPr="00480B60">
        <w:rPr>
          <w:rFonts w:ascii="Trebuchet MS" w:hAnsi="Trebuchet MS" w:cs="Georgia"/>
          <w:i/>
        </w:rPr>
        <w:t>The second admonition is directed toward “the disheartened,” which the KJV had the misfortune to render as “comfort the feebleminded.” It is doubtful whether even in 1611 the word “feebleminded” pointed to people who had been so thoroughly overcome by present circumstances as to feel themselves unable (or simply unwilling) to continue (on in their service) within the beleaguered Christian community. Fee</w:t>
      </w:r>
    </w:p>
    <w:p w:rsidR="00480B60" w:rsidRPr="00480B60" w:rsidRDefault="00480B60" w:rsidP="00480B60">
      <w:pPr>
        <w:pStyle w:val="ListParagraph"/>
        <w:spacing w:after="0"/>
        <w:jc w:val="both"/>
        <w:rPr>
          <w:rFonts w:ascii="Trebuchet MS" w:hAnsi="Trebuchet MS" w:cs="Georgia"/>
          <w:i/>
        </w:rPr>
      </w:pPr>
    </w:p>
    <w:p w:rsidR="00955C26" w:rsidRPr="00480B60" w:rsidRDefault="00955C26" w:rsidP="00480B60">
      <w:pPr>
        <w:pStyle w:val="ListParagraph"/>
        <w:spacing w:after="0"/>
        <w:jc w:val="both"/>
        <w:rPr>
          <w:rFonts w:ascii="Trebuchet MS" w:hAnsi="Trebuchet MS" w:cs="Georgia"/>
          <w:i/>
        </w:rPr>
      </w:pPr>
      <w:r w:rsidRPr="00480B60">
        <w:rPr>
          <w:rFonts w:ascii="Trebuchet MS" w:hAnsi="Trebuchet MS" w:cs="Georgia"/>
          <w:i/>
        </w:rPr>
        <w:t>In such a case they would probably have become disheartened because they had incorrect expectations about the “soon” coming of the Lord. But it is equally possible that Paul is simply referring to those who have become disheartened by the constant barrage of opposition from their fellow townsfolk. In either, or any, case there are some within the believing community who needed encouragement, cheering up, as it were. Fee</w:t>
      </w:r>
    </w:p>
    <w:p w:rsidR="00480B60" w:rsidRPr="00480B60" w:rsidRDefault="00480B60" w:rsidP="00480B60">
      <w:pPr>
        <w:pStyle w:val="ListParagraph"/>
        <w:spacing w:after="0"/>
        <w:jc w:val="both"/>
        <w:rPr>
          <w:rFonts w:ascii="Trebuchet MS" w:hAnsi="Trebuchet MS" w:cs="Georgia"/>
          <w:b/>
          <w:i/>
        </w:rPr>
      </w:pPr>
    </w:p>
    <w:p w:rsidR="00794CED" w:rsidRPr="00480B60" w:rsidRDefault="00794CED" w:rsidP="00794CED">
      <w:pPr>
        <w:pStyle w:val="ListParagraph"/>
        <w:numPr>
          <w:ilvl w:val="0"/>
          <w:numId w:val="31"/>
        </w:numPr>
        <w:spacing w:after="0"/>
        <w:jc w:val="both"/>
        <w:rPr>
          <w:rFonts w:ascii="Trebuchet MS" w:hAnsi="Trebuchet MS"/>
          <w:b/>
          <w:sz w:val="24"/>
          <w:szCs w:val="24"/>
        </w:rPr>
      </w:pPr>
      <w:r>
        <w:rPr>
          <w:rFonts w:ascii="Trebuchet MS" w:hAnsi="Trebuchet MS"/>
          <w:b/>
          <w:i/>
          <w:sz w:val="24"/>
          <w:szCs w:val="24"/>
        </w:rPr>
        <w:t xml:space="preserve">Help </w:t>
      </w:r>
      <w:r w:rsidR="00F602D2">
        <w:rPr>
          <w:rFonts w:ascii="Trebuchet MS" w:hAnsi="Trebuchet MS"/>
          <w:b/>
          <w:i/>
          <w:sz w:val="24"/>
          <w:szCs w:val="24"/>
        </w:rPr>
        <w:t xml:space="preserve">(and give your support to) </w:t>
      </w:r>
      <w:r>
        <w:rPr>
          <w:rFonts w:ascii="Trebuchet MS" w:hAnsi="Trebuchet MS"/>
          <w:b/>
          <w:i/>
          <w:sz w:val="24"/>
          <w:szCs w:val="24"/>
        </w:rPr>
        <w:t>the weak.</w:t>
      </w:r>
    </w:p>
    <w:p w:rsidR="00480B60" w:rsidRPr="00955C26" w:rsidRDefault="00480B60" w:rsidP="00480B60">
      <w:pPr>
        <w:pStyle w:val="ListParagraph"/>
        <w:spacing w:after="0"/>
        <w:jc w:val="both"/>
        <w:rPr>
          <w:rFonts w:ascii="Trebuchet MS" w:hAnsi="Trebuchet MS"/>
          <w:b/>
          <w:sz w:val="24"/>
          <w:szCs w:val="24"/>
        </w:rPr>
      </w:pPr>
    </w:p>
    <w:p w:rsidR="00480B60" w:rsidRPr="00480B60" w:rsidRDefault="00480B60" w:rsidP="00480B60">
      <w:pPr>
        <w:pStyle w:val="ListParagraph"/>
        <w:spacing w:after="0"/>
        <w:jc w:val="both"/>
        <w:rPr>
          <w:rFonts w:ascii="Trebuchet MS" w:hAnsi="Trebuchet MS" w:cs="Georgia"/>
          <w:i/>
        </w:rPr>
      </w:pPr>
      <w:r w:rsidRPr="00480B60">
        <w:rPr>
          <w:rFonts w:ascii="Trebuchet MS" w:hAnsi="Trebuchet MS" w:cs="Georgia"/>
          <w:i/>
        </w:rPr>
        <w:t>But whoever they are, they need the support, or help, of the rest of the believing community. “Weakness,” it should be noted, has very often been held in disdain by others, who think of themselves as the “strong”; however, Paul has here captured one of the marks of truly Christian faith, as it has been exhibited in full by our Lord himself in his earthly life. Fee</w:t>
      </w:r>
    </w:p>
    <w:p w:rsidR="00480B60" w:rsidRPr="00480B60" w:rsidRDefault="00480B60" w:rsidP="00480B60">
      <w:pPr>
        <w:pStyle w:val="ListParagraph"/>
        <w:spacing w:after="0"/>
        <w:jc w:val="both"/>
        <w:rPr>
          <w:rFonts w:ascii="Trebuchet MS" w:hAnsi="Trebuchet MS" w:cs="Georgia"/>
          <w:i/>
        </w:rPr>
      </w:pPr>
    </w:p>
    <w:p w:rsidR="00F602D2" w:rsidRPr="00F602D2" w:rsidRDefault="00794CED" w:rsidP="00F602D2">
      <w:pPr>
        <w:pStyle w:val="ListParagraph"/>
        <w:numPr>
          <w:ilvl w:val="0"/>
          <w:numId w:val="31"/>
        </w:numPr>
        <w:spacing w:after="0"/>
        <w:jc w:val="both"/>
        <w:rPr>
          <w:rFonts w:ascii="Trebuchet MS" w:hAnsi="Trebuchet MS"/>
          <w:b/>
          <w:sz w:val="24"/>
          <w:szCs w:val="24"/>
        </w:rPr>
      </w:pPr>
      <w:r>
        <w:rPr>
          <w:rFonts w:ascii="Trebuchet MS" w:hAnsi="Trebuchet MS"/>
          <w:b/>
          <w:i/>
          <w:sz w:val="24"/>
          <w:szCs w:val="24"/>
        </w:rPr>
        <w:t>Be patient with everyone.</w:t>
      </w:r>
      <w:r w:rsidR="00F602D2">
        <w:rPr>
          <w:rFonts w:ascii="Trebuchet MS" w:hAnsi="Trebuchet MS"/>
          <w:b/>
          <w:i/>
          <w:sz w:val="24"/>
          <w:szCs w:val="24"/>
        </w:rPr>
        <w:t xml:space="preserve"> </w:t>
      </w:r>
    </w:p>
    <w:p w:rsidR="00794CED" w:rsidRDefault="00F602D2" w:rsidP="00F602D2">
      <w:pPr>
        <w:pStyle w:val="ListParagraph"/>
        <w:spacing w:after="0"/>
        <w:jc w:val="both"/>
        <w:rPr>
          <w:rFonts w:ascii="Times New Roman" w:eastAsia="Times New Roman" w:hAnsi="Times New Roman" w:cs="Times New Roman"/>
          <w:sz w:val="24"/>
          <w:szCs w:val="24"/>
        </w:rPr>
      </w:pPr>
      <w:proofErr w:type="spellStart"/>
      <w:r w:rsidRPr="00F602D2">
        <w:rPr>
          <w:rFonts w:ascii="Trebuchet MS" w:hAnsi="Trebuchet MS"/>
          <w:b/>
          <w:i/>
          <w:sz w:val="24"/>
          <w:szCs w:val="24"/>
        </w:rPr>
        <w:t>WuestNT</w:t>
      </w:r>
      <w:proofErr w:type="spellEnd"/>
      <w:r w:rsidRPr="00F602D2">
        <w:rPr>
          <w:rFonts w:ascii="Trebuchet MS" w:hAnsi="Trebuchet MS"/>
          <w:b/>
          <w:i/>
          <w:sz w:val="24"/>
          <w:szCs w:val="24"/>
        </w:rPr>
        <w:t xml:space="preserve">: </w:t>
      </w:r>
      <w:r w:rsidRPr="00F602D2">
        <w:rPr>
          <w:rFonts w:ascii="Trebuchet MS" w:eastAsia="Times New Roman" w:hAnsi="Trebuchet MS" w:cs="Times New Roman"/>
          <w:sz w:val="24"/>
          <w:szCs w:val="24"/>
        </w:rPr>
        <w:t>Be</w:t>
      </w:r>
      <w:r w:rsidRPr="00F602D2">
        <w:rPr>
          <w:rFonts w:ascii="Trebuchet MS" w:eastAsia="Times New Roman" w:hAnsi="Trebuchet MS" w:cs="Times New Roman"/>
          <w:b/>
          <w:bCs/>
          <w:sz w:val="24"/>
          <w:szCs w:val="24"/>
        </w:rPr>
        <w:t xml:space="preserve"> </w:t>
      </w:r>
      <w:r w:rsidRPr="00F602D2">
        <w:rPr>
          <w:rFonts w:ascii="Trebuchet MS" w:eastAsia="Times New Roman" w:hAnsi="Trebuchet MS" w:cs="Times New Roman"/>
          <w:sz w:val="24"/>
          <w:szCs w:val="24"/>
        </w:rPr>
        <w:t>always patient toward all with that patience which endures ill-treatment meekly and without retaliation.</w:t>
      </w:r>
      <w:r w:rsidRPr="00F602D2">
        <w:rPr>
          <w:rFonts w:ascii="Times New Roman" w:eastAsia="Times New Roman" w:hAnsi="Times New Roman" w:cs="Times New Roman"/>
          <w:sz w:val="24"/>
          <w:szCs w:val="24"/>
        </w:rPr>
        <w:t xml:space="preserve"> </w:t>
      </w:r>
    </w:p>
    <w:p w:rsidR="00F602D2" w:rsidRDefault="00F602D2" w:rsidP="00F602D2">
      <w:pPr>
        <w:pStyle w:val="ListParagraph"/>
        <w:spacing w:after="0"/>
        <w:jc w:val="both"/>
        <w:rPr>
          <w:rFonts w:ascii="Trebuchet MS" w:eastAsia="Times New Roman" w:hAnsi="Trebuchet MS" w:cs="Times New Roman"/>
          <w:sz w:val="24"/>
          <w:szCs w:val="24"/>
        </w:rPr>
      </w:pPr>
      <w:r w:rsidRPr="00F602D2">
        <w:rPr>
          <w:rFonts w:ascii="Trebuchet MS" w:hAnsi="Trebuchet MS"/>
          <w:b/>
          <w:i/>
          <w:sz w:val="24"/>
          <w:szCs w:val="24"/>
        </w:rPr>
        <w:t>Amplified</w:t>
      </w:r>
      <w:r>
        <w:rPr>
          <w:rFonts w:ascii="Trebuchet MS" w:hAnsi="Trebuchet MS"/>
          <w:i/>
          <w:sz w:val="24"/>
          <w:szCs w:val="24"/>
        </w:rPr>
        <w:t xml:space="preserve">: </w:t>
      </w:r>
      <w:r w:rsidRPr="00F602D2">
        <w:rPr>
          <w:rFonts w:ascii="Trebuchet MS" w:eastAsia="Times New Roman" w:hAnsi="Trebuchet MS" w:cs="Times New Roman"/>
          <w:sz w:val="24"/>
          <w:szCs w:val="24"/>
        </w:rPr>
        <w:t>Be very patient with everybody [always keeping your temper]</w:t>
      </w:r>
    </w:p>
    <w:p w:rsidR="008B01DC" w:rsidRDefault="008B01DC" w:rsidP="008B01DC">
      <w:pPr>
        <w:pStyle w:val="ListParagraph"/>
        <w:spacing w:after="0"/>
        <w:jc w:val="both"/>
        <w:rPr>
          <w:rFonts w:ascii="Trebuchet MS" w:eastAsia="Times New Roman" w:hAnsi="Trebuchet MS" w:cs="Times New Roman"/>
          <w:sz w:val="24"/>
          <w:szCs w:val="24"/>
        </w:rPr>
      </w:pPr>
    </w:p>
    <w:p w:rsidR="00794CED" w:rsidRPr="00480B60" w:rsidRDefault="008B01DC" w:rsidP="008B01DC">
      <w:pPr>
        <w:pStyle w:val="ListParagraph"/>
        <w:spacing w:after="0"/>
        <w:jc w:val="both"/>
        <w:rPr>
          <w:rFonts w:ascii="Trebuchet MS" w:hAnsi="Trebuchet MS" w:cs="Georgia"/>
          <w:i/>
        </w:rPr>
      </w:pPr>
      <w:r w:rsidRPr="00480B60">
        <w:rPr>
          <w:rFonts w:ascii="Trebuchet MS" w:hAnsi="Trebuchet MS" w:cs="Georgia"/>
          <w:i/>
        </w:rPr>
        <w:t xml:space="preserve">It should (especially) be noted that the verb in this case is not Paul’s usual one when the concept of “patience” as such is involved. In contrast to his more usual </w:t>
      </w:r>
      <w:proofErr w:type="spellStart"/>
      <w:r w:rsidRPr="00480B60">
        <w:rPr>
          <w:rFonts w:ascii="Trebuchet MS" w:hAnsi="Trebuchet MS" w:cs="Georgia"/>
          <w:i/>
        </w:rPr>
        <w:t>hypomonē</w:t>
      </w:r>
      <w:proofErr w:type="spellEnd"/>
      <w:r w:rsidRPr="00480B60">
        <w:rPr>
          <w:rFonts w:ascii="Trebuchet MS" w:hAnsi="Trebuchet MS" w:cs="Georgia"/>
          <w:i/>
        </w:rPr>
        <w:t xml:space="preserve">, which is regularly translated “patience” in English, the present word apparently originated as a way of describing those who were “long-tempered” vis-à-vis the “short-tempered.” Thus, in contrast to </w:t>
      </w:r>
      <w:proofErr w:type="spellStart"/>
      <w:r w:rsidRPr="00480B60">
        <w:rPr>
          <w:rFonts w:ascii="Trebuchet MS" w:hAnsi="Trebuchet MS" w:cs="Georgia"/>
          <w:i/>
        </w:rPr>
        <w:t>hypomonē</w:t>
      </w:r>
      <w:proofErr w:type="spellEnd"/>
      <w:r w:rsidRPr="00480B60">
        <w:rPr>
          <w:rFonts w:ascii="Trebuchet MS" w:hAnsi="Trebuchet MS" w:cs="Georgia"/>
          <w:i/>
        </w:rPr>
        <w:t>, this verb (</w:t>
      </w:r>
      <w:proofErr w:type="spellStart"/>
      <w:r w:rsidRPr="00480B60">
        <w:rPr>
          <w:rFonts w:ascii="Trebuchet MS" w:hAnsi="Trebuchet MS" w:cs="Georgia"/>
          <w:i/>
        </w:rPr>
        <w:t>makrothymeite</w:t>
      </w:r>
      <w:proofErr w:type="spellEnd"/>
      <w:r w:rsidRPr="00480B60">
        <w:rPr>
          <w:rFonts w:ascii="Trebuchet MS" w:hAnsi="Trebuchet MS" w:cs="Georgia"/>
          <w:i/>
        </w:rPr>
        <w:t>) carries the sense of “suffering long” with regard to someone else. Fee</w:t>
      </w:r>
    </w:p>
    <w:p w:rsidR="008B01DC" w:rsidRPr="00480B60" w:rsidRDefault="008B01DC" w:rsidP="008B01DC">
      <w:pPr>
        <w:pStyle w:val="ListParagraph"/>
        <w:spacing w:after="0"/>
        <w:jc w:val="both"/>
        <w:rPr>
          <w:rFonts w:ascii="Trebuchet MS" w:hAnsi="Trebuchet MS" w:cs="Georgia"/>
          <w:i/>
        </w:rPr>
      </w:pPr>
    </w:p>
    <w:p w:rsidR="008B01DC" w:rsidRDefault="008B01DC" w:rsidP="008B01DC">
      <w:pPr>
        <w:pStyle w:val="ListParagraph"/>
        <w:spacing w:after="0"/>
        <w:jc w:val="both"/>
        <w:rPr>
          <w:rFonts w:ascii="Trebuchet MS" w:hAnsi="Trebuchet MS" w:cs="Georgia"/>
          <w:i/>
        </w:rPr>
      </w:pPr>
      <w:r w:rsidRPr="00480B60">
        <w:rPr>
          <w:rFonts w:ascii="Trebuchet MS" w:hAnsi="Trebuchet MS" w:cs="Georgia"/>
          <w:i/>
        </w:rPr>
        <w:t>Paul’s own usage. “Patience” (</w:t>
      </w:r>
      <w:proofErr w:type="spellStart"/>
      <w:r w:rsidRPr="00480B60">
        <w:rPr>
          <w:rFonts w:ascii="Trebuchet MS" w:hAnsi="Trebuchet MS" w:cs="Georgia"/>
          <w:i/>
        </w:rPr>
        <w:t>hypomonē</w:t>
      </w:r>
      <w:proofErr w:type="spellEnd"/>
      <w:r w:rsidRPr="00480B60">
        <w:rPr>
          <w:rFonts w:ascii="Trebuchet MS" w:hAnsi="Trebuchet MS" w:cs="Georgia"/>
          <w:i/>
        </w:rPr>
        <w:t>) is needed in trying situations; “forbearance [long suffering]” is what is required in interpersonal relationships — “with everyone.” Fee</w:t>
      </w:r>
    </w:p>
    <w:p w:rsidR="00480B60" w:rsidRDefault="00480B60" w:rsidP="008B01DC">
      <w:pPr>
        <w:pStyle w:val="ListParagraph"/>
        <w:spacing w:after="0"/>
        <w:jc w:val="both"/>
        <w:rPr>
          <w:rFonts w:ascii="Trebuchet MS" w:hAnsi="Trebuchet MS" w:cs="Georgia"/>
          <w:i/>
        </w:rPr>
      </w:pPr>
    </w:p>
    <w:p w:rsidR="00E00AF3" w:rsidRDefault="00E00AF3" w:rsidP="008B01DC">
      <w:pPr>
        <w:pStyle w:val="ListParagraph"/>
        <w:spacing w:after="0"/>
        <w:jc w:val="both"/>
        <w:rPr>
          <w:rFonts w:ascii="Trebuchet MS" w:hAnsi="Trebuchet MS" w:cs="Georgia"/>
          <w:i/>
        </w:rPr>
      </w:pPr>
    </w:p>
    <w:p w:rsidR="00E00AF3" w:rsidRPr="00480B60" w:rsidRDefault="00E00AF3" w:rsidP="008B01DC">
      <w:pPr>
        <w:pStyle w:val="ListParagraph"/>
        <w:spacing w:after="0"/>
        <w:jc w:val="both"/>
        <w:rPr>
          <w:rFonts w:ascii="Trebuchet MS" w:hAnsi="Trebuchet MS" w:cs="Georgia"/>
          <w:i/>
        </w:rPr>
      </w:pPr>
    </w:p>
    <w:p w:rsidR="00B16CE2" w:rsidRPr="00E00AF3" w:rsidRDefault="00B16CE2" w:rsidP="00B16CE2">
      <w:pPr>
        <w:spacing w:after="0"/>
        <w:jc w:val="both"/>
        <w:rPr>
          <w:rFonts w:ascii="Lucida Calligraphy" w:hAnsi="Lucida Calligraphy"/>
          <w:b/>
          <w:sz w:val="24"/>
          <w:szCs w:val="24"/>
        </w:rPr>
      </w:pPr>
      <w:r w:rsidRPr="00E00AF3">
        <w:rPr>
          <w:rFonts w:ascii="Lucida Calligraphy" w:hAnsi="Lucida Calligraphy"/>
          <w:b/>
          <w:sz w:val="24"/>
          <w:szCs w:val="24"/>
        </w:rPr>
        <w:lastRenderedPageBreak/>
        <w:t>Verse 15</w:t>
      </w:r>
      <w:r w:rsidR="009755BA" w:rsidRPr="00E00AF3">
        <w:rPr>
          <w:rFonts w:ascii="Lucida Calligraphy" w:hAnsi="Lucida Calligraphy"/>
          <w:b/>
          <w:sz w:val="24"/>
          <w:szCs w:val="24"/>
        </w:rPr>
        <w:t xml:space="preserve"> </w:t>
      </w:r>
      <w:r w:rsidR="009755BA" w:rsidRPr="00E00AF3">
        <w:rPr>
          <w:rFonts w:ascii="Lucida Calligraphy" w:hAnsi="Lucida Calligraphy"/>
          <w:b/>
          <w:sz w:val="24"/>
          <w:szCs w:val="24"/>
        </w:rPr>
        <w:sym w:font="Wingdings" w:char="F097"/>
      </w:r>
      <w:r w:rsidRPr="00E00AF3">
        <w:rPr>
          <w:rFonts w:ascii="Lucida Calligraphy" w:hAnsi="Lucida Calligraphy"/>
          <w:b/>
          <w:sz w:val="24"/>
          <w:szCs w:val="24"/>
        </w:rPr>
        <w:t> </w:t>
      </w:r>
    </w:p>
    <w:p w:rsidR="00B16CE2" w:rsidRPr="00B16CE2" w:rsidRDefault="00B16CE2" w:rsidP="00B16CE2">
      <w:pPr>
        <w:spacing w:after="0"/>
        <w:jc w:val="both"/>
        <w:rPr>
          <w:rFonts w:ascii="Lucida Calligraphy" w:hAnsi="Lucida Calligraphy"/>
          <w:sz w:val="24"/>
          <w:szCs w:val="24"/>
        </w:rPr>
      </w:pPr>
      <w:r w:rsidRPr="00B16CE2">
        <w:rPr>
          <w:rFonts w:ascii="Lucida Calligraphy" w:hAnsi="Lucida Calligraphy"/>
          <w:sz w:val="24"/>
          <w:szCs w:val="24"/>
        </w:rPr>
        <w:t>See that no one repays another with evil for evil, but always seek after that which is good for one another and for all people. </w:t>
      </w:r>
    </w:p>
    <w:p w:rsidR="00B16CE2" w:rsidRDefault="00B16CE2" w:rsidP="007B4E28">
      <w:pPr>
        <w:spacing w:after="0"/>
        <w:jc w:val="both"/>
        <w:rPr>
          <w:rFonts w:ascii="Trebuchet MS" w:hAnsi="Trebuchet MS"/>
          <w:b/>
          <w:sz w:val="24"/>
          <w:szCs w:val="24"/>
        </w:rPr>
      </w:pPr>
    </w:p>
    <w:p w:rsidR="00F602D2" w:rsidRPr="00F602D2" w:rsidRDefault="00F602D2" w:rsidP="00F602D2">
      <w:pPr>
        <w:pStyle w:val="ListParagraph"/>
        <w:numPr>
          <w:ilvl w:val="0"/>
          <w:numId w:val="29"/>
        </w:numPr>
        <w:spacing w:after="0"/>
        <w:jc w:val="both"/>
        <w:rPr>
          <w:rFonts w:ascii="Lucida Calligraphy" w:hAnsi="Lucida Calligraphy"/>
          <w:b/>
          <w:sz w:val="24"/>
          <w:szCs w:val="24"/>
        </w:rPr>
      </w:pPr>
      <w:r>
        <w:rPr>
          <w:rFonts w:ascii="Trebuchet MS" w:hAnsi="Trebuchet MS"/>
          <w:b/>
          <w:sz w:val="24"/>
          <w:szCs w:val="24"/>
        </w:rPr>
        <w:t>This deeply reflects the teaching of Jesus.</w:t>
      </w:r>
    </w:p>
    <w:p w:rsidR="00F602D2" w:rsidRPr="00F602D2" w:rsidRDefault="00F602D2" w:rsidP="00F602D2">
      <w:pPr>
        <w:pStyle w:val="ListParagraph"/>
        <w:spacing w:after="0"/>
        <w:ind w:left="360"/>
        <w:jc w:val="both"/>
        <w:rPr>
          <w:rStyle w:val="woj"/>
          <w:rFonts w:ascii="Trebuchet MS" w:hAnsi="Trebuchet MS"/>
          <w:b/>
          <w:i/>
          <w:color w:val="000000"/>
        </w:rPr>
      </w:pPr>
      <w:r w:rsidRPr="00F602D2">
        <w:rPr>
          <w:rStyle w:val="woj"/>
          <w:rFonts w:ascii="Trebuchet MS" w:hAnsi="Trebuchet MS"/>
          <w:b/>
          <w:i/>
          <w:color w:val="000000"/>
        </w:rPr>
        <w:t>Matthew 5:38-48</w:t>
      </w:r>
    </w:p>
    <w:p w:rsidR="00F602D2" w:rsidRPr="00F602D2" w:rsidRDefault="00F602D2" w:rsidP="00F602D2">
      <w:pPr>
        <w:pStyle w:val="ListParagraph"/>
        <w:spacing w:after="0"/>
        <w:ind w:left="360"/>
        <w:jc w:val="both"/>
        <w:rPr>
          <w:rFonts w:ascii="Lucida Calligraphy" w:hAnsi="Lucida Calligraphy"/>
          <w:b/>
          <w:sz w:val="24"/>
          <w:szCs w:val="24"/>
        </w:rPr>
      </w:pPr>
      <w:r w:rsidRPr="00F602D2">
        <w:rPr>
          <w:rStyle w:val="woj"/>
          <w:rFonts w:ascii="Trebuchet MS" w:hAnsi="Trebuchet MS"/>
          <w:i/>
          <w:color w:val="000000"/>
        </w:rPr>
        <w:t>“You have heard that it was said, ‘An eye for an eye and a tooth for a tooth.’</w:t>
      </w:r>
      <w:r w:rsidRPr="00F602D2">
        <w:rPr>
          <w:rStyle w:val="apple-converted-space"/>
          <w:rFonts w:ascii="Trebuchet MS" w:hAnsi="Trebuchet MS"/>
          <w:i/>
          <w:color w:val="000000"/>
        </w:rPr>
        <w:t> </w:t>
      </w:r>
      <w:r w:rsidRPr="00F602D2">
        <w:rPr>
          <w:rStyle w:val="text"/>
          <w:rFonts w:ascii="Trebuchet MS" w:hAnsi="Trebuchet MS" w:cs="Arial"/>
          <w:b/>
          <w:bCs/>
          <w:i/>
          <w:color w:val="000000"/>
          <w:vertAlign w:val="superscript"/>
        </w:rPr>
        <w:t>39 </w:t>
      </w:r>
      <w:r w:rsidRPr="00F602D2">
        <w:rPr>
          <w:rStyle w:val="woj"/>
          <w:rFonts w:ascii="Trebuchet MS" w:hAnsi="Trebuchet MS"/>
          <w:i/>
          <w:color w:val="000000"/>
        </w:rPr>
        <w:t>But I tell you not to resist an evil person. But whoever slaps you on your right cheek, turn the other to him also.</w:t>
      </w:r>
      <w:r w:rsidRPr="00F602D2">
        <w:rPr>
          <w:rStyle w:val="apple-converted-space"/>
          <w:rFonts w:ascii="Trebuchet MS" w:hAnsi="Trebuchet MS"/>
          <w:i/>
          <w:color w:val="000000"/>
        </w:rPr>
        <w:t> </w:t>
      </w:r>
      <w:r w:rsidRPr="00F602D2">
        <w:rPr>
          <w:rStyle w:val="text"/>
          <w:rFonts w:ascii="Trebuchet MS" w:hAnsi="Trebuchet MS" w:cs="Arial"/>
          <w:b/>
          <w:bCs/>
          <w:i/>
          <w:color w:val="000000"/>
          <w:vertAlign w:val="superscript"/>
        </w:rPr>
        <w:t>40 </w:t>
      </w:r>
      <w:r w:rsidRPr="00F602D2">
        <w:rPr>
          <w:rStyle w:val="woj"/>
          <w:rFonts w:ascii="Trebuchet MS" w:hAnsi="Trebuchet MS"/>
          <w:i/>
          <w:color w:val="000000"/>
        </w:rPr>
        <w:t>If anyone wants to sue you and take away your tunic, let him have</w:t>
      </w:r>
      <w:r w:rsidRPr="00F602D2">
        <w:rPr>
          <w:rStyle w:val="apple-converted-space"/>
          <w:rFonts w:ascii="Trebuchet MS" w:hAnsi="Trebuchet MS"/>
          <w:i/>
          <w:color w:val="000000"/>
        </w:rPr>
        <w:t> </w:t>
      </w:r>
      <w:r w:rsidRPr="00F602D2">
        <w:rPr>
          <w:rStyle w:val="woj"/>
          <w:rFonts w:ascii="Trebuchet MS" w:hAnsi="Trebuchet MS"/>
          <w:i/>
          <w:iCs/>
          <w:color w:val="000000"/>
        </w:rPr>
        <w:t>your</w:t>
      </w:r>
      <w:r w:rsidRPr="00F602D2">
        <w:rPr>
          <w:rStyle w:val="apple-converted-space"/>
          <w:rFonts w:ascii="Trebuchet MS" w:hAnsi="Trebuchet MS"/>
          <w:i/>
          <w:color w:val="000000"/>
        </w:rPr>
        <w:t> </w:t>
      </w:r>
      <w:r w:rsidRPr="00F602D2">
        <w:rPr>
          <w:rStyle w:val="woj"/>
          <w:rFonts w:ascii="Trebuchet MS" w:hAnsi="Trebuchet MS"/>
          <w:i/>
          <w:color w:val="000000"/>
        </w:rPr>
        <w:t>cloak also.</w:t>
      </w:r>
      <w:r w:rsidRPr="00F602D2">
        <w:rPr>
          <w:rStyle w:val="apple-converted-space"/>
          <w:rFonts w:ascii="Trebuchet MS" w:hAnsi="Trebuchet MS"/>
          <w:i/>
          <w:color w:val="000000"/>
        </w:rPr>
        <w:t> </w:t>
      </w:r>
      <w:r w:rsidRPr="00F602D2">
        <w:rPr>
          <w:rStyle w:val="text"/>
          <w:rFonts w:ascii="Trebuchet MS" w:hAnsi="Trebuchet MS" w:cs="Arial"/>
          <w:b/>
          <w:bCs/>
          <w:i/>
          <w:color w:val="000000"/>
          <w:vertAlign w:val="superscript"/>
        </w:rPr>
        <w:t>41 </w:t>
      </w:r>
      <w:r w:rsidRPr="00F602D2">
        <w:rPr>
          <w:rStyle w:val="woj"/>
          <w:rFonts w:ascii="Trebuchet MS" w:hAnsi="Trebuchet MS"/>
          <w:i/>
          <w:color w:val="000000"/>
        </w:rPr>
        <w:t>And whoever compels you to go one mile, go with him two.</w:t>
      </w:r>
      <w:r w:rsidRPr="00F602D2">
        <w:rPr>
          <w:rStyle w:val="apple-converted-space"/>
          <w:rFonts w:ascii="Trebuchet MS" w:hAnsi="Trebuchet MS"/>
          <w:i/>
          <w:color w:val="000000"/>
        </w:rPr>
        <w:t> </w:t>
      </w:r>
      <w:r w:rsidRPr="00F602D2">
        <w:rPr>
          <w:rStyle w:val="text"/>
          <w:rFonts w:ascii="Trebuchet MS" w:hAnsi="Trebuchet MS" w:cs="Arial"/>
          <w:b/>
          <w:bCs/>
          <w:i/>
          <w:color w:val="000000"/>
          <w:vertAlign w:val="superscript"/>
        </w:rPr>
        <w:t>42 </w:t>
      </w:r>
      <w:r w:rsidRPr="00F602D2">
        <w:rPr>
          <w:rStyle w:val="woj"/>
          <w:rFonts w:ascii="Trebuchet MS" w:hAnsi="Trebuchet MS"/>
          <w:i/>
          <w:color w:val="000000"/>
        </w:rPr>
        <w:t>Give to him who asks you, and from him who wants to borrow from you do not turn away.</w:t>
      </w:r>
      <w:r>
        <w:rPr>
          <w:rFonts w:ascii="Trebuchet MS" w:hAnsi="Trebuchet MS"/>
          <w:i/>
          <w:color w:val="000000"/>
        </w:rPr>
        <w:t xml:space="preserve"> </w:t>
      </w:r>
      <w:r w:rsidRPr="00F602D2">
        <w:rPr>
          <w:rStyle w:val="text"/>
          <w:rFonts w:ascii="Trebuchet MS" w:hAnsi="Trebuchet MS" w:cs="Arial"/>
          <w:b/>
          <w:bCs/>
          <w:i/>
          <w:color w:val="000000"/>
          <w:vertAlign w:val="superscript"/>
        </w:rPr>
        <w:t>43 </w:t>
      </w:r>
      <w:r w:rsidRPr="00F602D2">
        <w:rPr>
          <w:rStyle w:val="woj"/>
          <w:rFonts w:ascii="Trebuchet MS" w:hAnsi="Trebuchet MS"/>
          <w:i/>
          <w:color w:val="000000"/>
        </w:rPr>
        <w:t>“You have heard that it was said, ‘You shall love your neighbor</w:t>
      </w:r>
      <w:r w:rsidRPr="00F602D2">
        <w:rPr>
          <w:rStyle w:val="apple-converted-space"/>
          <w:rFonts w:ascii="Trebuchet MS" w:hAnsi="Trebuchet MS"/>
          <w:i/>
          <w:color w:val="000000"/>
        </w:rPr>
        <w:t> </w:t>
      </w:r>
      <w:r w:rsidRPr="00F602D2">
        <w:rPr>
          <w:rStyle w:val="woj"/>
          <w:rFonts w:ascii="Trebuchet MS" w:hAnsi="Trebuchet MS"/>
          <w:i/>
          <w:color w:val="000000"/>
        </w:rPr>
        <w:t>and hate your enemy.’</w:t>
      </w:r>
      <w:r w:rsidRPr="00F602D2">
        <w:rPr>
          <w:rStyle w:val="text"/>
          <w:rFonts w:ascii="Trebuchet MS" w:hAnsi="Trebuchet MS" w:cs="Arial"/>
          <w:b/>
          <w:bCs/>
          <w:i/>
          <w:color w:val="000000"/>
          <w:vertAlign w:val="superscript"/>
        </w:rPr>
        <w:t>44 </w:t>
      </w:r>
      <w:r w:rsidRPr="00F602D2">
        <w:rPr>
          <w:rStyle w:val="woj"/>
          <w:rFonts w:ascii="Trebuchet MS" w:hAnsi="Trebuchet MS"/>
          <w:i/>
          <w:color w:val="000000"/>
        </w:rPr>
        <w:t>But I say to you, love your enemies, bless those who curse you, do good to those who hate you, and pray for those who spitefully use you and persecute you,</w:t>
      </w:r>
      <w:r w:rsidRPr="00F602D2">
        <w:rPr>
          <w:rStyle w:val="apple-converted-space"/>
          <w:rFonts w:ascii="Trebuchet MS" w:hAnsi="Trebuchet MS"/>
          <w:i/>
          <w:color w:val="000000"/>
        </w:rPr>
        <w:t> </w:t>
      </w:r>
      <w:r w:rsidRPr="00F602D2">
        <w:rPr>
          <w:rStyle w:val="text"/>
          <w:rFonts w:ascii="Trebuchet MS" w:hAnsi="Trebuchet MS" w:cs="Arial"/>
          <w:b/>
          <w:bCs/>
          <w:i/>
          <w:color w:val="000000"/>
          <w:vertAlign w:val="superscript"/>
        </w:rPr>
        <w:t>45 </w:t>
      </w:r>
      <w:r w:rsidRPr="00F602D2">
        <w:rPr>
          <w:rStyle w:val="woj"/>
          <w:rFonts w:ascii="Trebuchet MS" w:hAnsi="Trebuchet MS"/>
          <w:i/>
          <w:color w:val="000000"/>
        </w:rPr>
        <w:t>that you may be sons of your Father in heaven; for He makes His sun rise on the evil and on the good, and sends rain on the just and on the unjust.</w:t>
      </w:r>
      <w:r w:rsidRPr="00F602D2">
        <w:rPr>
          <w:rStyle w:val="apple-converted-space"/>
          <w:rFonts w:ascii="Trebuchet MS" w:hAnsi="Trebuchet MS"/>
          <w:i/>
          <w:color w:val="000000"/>
        </w:rPr>
        <w:t> </w:t>
      </w:r>
      <w:r w:rsidRPr="00F602D2">
        <w:rPr>
          <w:rStyle w:val="text"/>
          <w:rFonts w:ascii="Trebuchet MS" w:hAnsi="Trebuchet MS" w:cs="Arial"/>
          <w:b/>
          <w:bCs/>
          <w:i/>
          <w:color w:val="000000"/>
          <w:vertAlign w:val="superscript"/>
        </w:rPr>
        <w:t>46 </w:t>
      </w:r>
      <w:r w:rsidRPr="00F602D2">
        <w:rPr>
          <w:rStyle w:val="woj"/>
          <w:rFonts w:ascii="Trebuchet MS" w:hAnsi="Trebuchet MS"/>
          <w:i/>
          <w:color w:val="000000"/>
        </w:rPr>
        <w:t>For if you love those who love you, what reward have you? Do not even the tax collectors do the same?</w:t>
      </w:r>
      <w:r w:rsidRPr="00F602D2">
        <w:rPr>
          <w:rStyle w:val="apple-converted-space"/>
          <w:rFonts w:ascii="Trebuchet MS" w:hAnsi="Trebuchet MS"/>
          <w:i/>
          <w:color w:val="000000"/>
        </w:rPr>
        <w:t> </w:t>
      </w:r>
      <w:r w:rsidRPr="00F602D2">
        <w:rPr>
          <w:rStyle w:val="text"/>
          <w:rFonts w:ascii="Trebuchet MS" w:hAnsi="Trebuchet MS" w:cs="Arial"/>
          <w:b/>
          <w:bCs/>
          <w:i/>
          <w:color w:val="000000"/>
          <w:vertAlign w:val="superscript"/>
        </w:rPr>
        <w:t>47 </w:t>
      </w:r>
      <w:r w:rsidRPr="00F602D2">
        <w:rPr>
          <w:rStyle w:val="woj"/>
          <w:rFonts w:ascii="Trebuchet MS" w:hAnsi="Trebuchet MS"/>
          <w:i/>
          <w:color w:val="000000"/>
        </w:rPr>
        <w:t>And if you greet your brethren</w:t>
      </w:r>
      <w:r>
        <w:rPr>
          <w:rStyle w:val="woj"/>
          <w:rFonts w:ascii="Trebuchet MS" w:hAnsi="Trebuchet MS"/>
          <w:i/>
          <w:color w:val="000000"/>
        </w:rPr>
        <w:t xml:space="preserve"> </w:t>
      </w:r>
      <w:r w:rsidRPr="00F602D2">
        <w:rPr>
          <w:rStyle w:val="woj"/>
          <w:rFonts w:ascii="Trebuchet MS" w:hAnsi="Trebuchet MS"/>
          <w:i/>
          <w:color w:val="000000"/>
        </w:rPr>
        <w:t>only, what do you do more</w:t>
      </w:r>
      <w:r w:rsidRPr="00F602D2">
        <w:rPr>
          <w:rStyle w:val="apple-converted-space"/>
          <w:rFonts w:ascii="Trebuchet MS" w:hAnsi="Trebuchet MS"/>
          <w:i/>
          <w:color w:val="000000"/>
        </w:rPr>
        <w:t> </w:t>
      </w:r>
      <w:r w:rsidRPr="00F602D2">
        <w:rPr>
          <w:rStyle w:val="woj"/>
          <w:rFonts w:ascii="Trebuchet MS" w:hAnsi="Trebuchet MS"/>
          <w:i/>
          <w:iCs/>
          <w:color w:val="000000"/>
        </w:rPr>
        <w:t>than others?</w:t>
      </w:r>
      <w:r w:rsidRPr="00F602D2">
        <w:rPr>
          <w:rStyle w:val="apple-converted-space"/>
          <w:rFonts w:ascii="Trebuchet MS" w:hAnsi="Trebuchet MS"/>
          <w:i/>
          <w:color w:val="000000"/>
        </w:rPr>
        <w:t> </w:t>
      </w:r>
      <w:r w:rsidRPr="00F602D2">
        <w:rPr>
          <w:rStyle w:val="woj"/>
          <w:rFonts w:ascii="Trebuchet MS" w:hAnsi="Trebuchet MS"/>
          <w:i/>
          <w:color w:val="000000"/>
        </w:rPr>
        <w:t>Do not even the tax collectors</w:t>
      </w:r>
      <w:r w:rsidRPr="00F602D2">
        <w:rPr>
          <w:rStyle w:val="apple-converted-space"/>
          <w:rFonts w:ascii="Trebuchet MS" w:hAnsi="Trebuchet MS"/>
          <w:i/>
          <w:color w:val="000000"/>
        </w:rPr>
        <w:t> </w:t>
      </w:r>
      <w:r w:rsidRPr="00F602D2">
        <w:rPr>
          <w:rStyle w:val="woj"/>
          <w:rFonts w:ascii="Trebuchet MS" w:hAnsi="Trebuchet MS"/>
          <w:i/>
          <w:color w:val="000000"/>
        </w:rPr>
        <w:t>do so?</w:t>
      </w:r>
      <w:r w:rsidRPr="00F602D2">
        <w:rPr>
          <w:rStyle w:val="apple-converted-space"/>
          <w:rFonts w:ascii="Trebuchet MS" w:hAnsi="Trebuchet MS"/>
          <w:i/>
          <w:color w:val="000000"/>
        </w:rPr>
        <w:t> </w:t>
      </w:r>
      <w:r w:rsidRPr="00F602D2">
        <w:rPr>
          <w:rStyle w:val="text"/>
          <w:rFonts w:ascii="Trebuchet MS" w:hAnsi="Trebuchet MS" w:cs="Arial"/>
          <w:b/>
          <w:bCs/>
          <w:i/>
          <w:color w:val="000000"/>
          <w:vertAlign w:val="superscript"/>
        </w:rPr>
        <w:t>48 </w:t>
      </w:r>
      <w:r w:rsidRPr="00F602D2">
        <w:rPr>
          <w:rStyle w:val="woj"/>
          <w:rFonts w:ascii="Trebuchet MS" w:hAnsi="Trebuchet MS"/>
          <w:i/>
          <w:color w:val="000000"/>
        </w:rPr>
        <w:t>Therefore you shall be perfect, just as your Father in heaven is perfect.</w:t>
      </w:r>
    </w:p>
    <w:p w:rsidR="00F602D2" w:rsidRPr="00F602D2" w:rsidRDefault="000043C5" w:rsidP="00F602D2">
      <w:pPr>
        <w:pStyle w:val="ListParagraph"/>
        <w:spacing w:after="0"/>
        <w:ind w:left="360"/>
        <w:jc w:val="both"/>
        <w:rPr>
          <w:rStyle w:val="woj"/>
          <w:rFonts w:ascii="Trebuchet MS" w:hAnsi="Trebuchet MS"/>
          <w:b/>
          <w:i/>
        </w:rPr>
      </w:pPr>
      <w:hyperlink r:id="rId7" w:history="1">
        <w:r w:rsidR="00F602D2" w:rsidRPr="00F602D2">
          <w:rPr>
            <w:rStyle w:val="woj"/>
            <w:rFonts w:ascii="Trebuchet MS" w:hAnsi="Trebuchet MS"/>
            <w:b/>
            <w:i/>
            <w:color w:val="000000"/>
          </w:rPr>
          <w:t>Romans 12:21</w:t>
        </w:r>
      </w:hyperlink>
    </w:p>
    <w:p w:rsidR="00F602D2" w:rsidRPr="00F602D2" w:rsidRDefault="00F602D2" w:rsidP="00F602D2">
      <w:pPr>
        <w:pStyle w:val="ListParagraph"/>
        <w:spacing w:after="0"/>
        <w:ind w:left="360"/>
        <w:jc w:val="both"/>
        <w:rPr>
          <w:rStyle w:val="woj"/>
          <w:rFonts w:ascii="Trebuchet MS" w:hAnsi="Trebuchet MS"/>
          <w:i/>
        </w:rPr>
      </w:pPr>
      <w:r w:rsidRPr="00F602D2">
        <w:rPr>
          <w:rStyle w:val="woj"/>
          <w:rFonts w:ascii="Trebuchet MS" w:hAnsi="Trebuchet MS"/>
          <w:i/>
        </w:rPr>
        <w:t>Do not be overcome by evil, but overcome evil with</w:t>
      </w:r>
      <w:r>
        <w:rPr>
          <w:rStyle w:val="woj"/>
          <w:rFonts w:ascii="Trebuchet MS" w:hAnsi="Trebuchet MS"/>
          <w:i/>
        </w:rPr>
        <w:t xml:space="preserve"> </w:t>
      </w:r>
      <w:r w:rsidRPr="00F602D2">
        <w:rPr>
          <w:rStyle w:val="woj"/>
          <w:rFonts w:ascii="Trebuchet MS" w:hAnsi="Trebuchet MS"/>
          <w:i/>
        </w:rPr>
        <w:t>good.</w:t>
      </w:r>
    </w:p>
    <w:p w:rsidR="00F602D2" w:rsidRPr="00AC0348" w:rsidRDefault="00F602D2" w:rsidP="00AC0348">
      <w:pPr>
        <w:pStyle w:val="ListParagraph"/>
        <w:spacing w:after="0"/>
        <w:ind w:left="360"/>
        <w:jc w:val="both"/>
        <w:rPr>
          <w:rStyle w:val="woj"/>
          <w:rFonts w:ascii="Trebuchet MS" w:hAnsi="Trebuchet MS"/>
          <w:b/>
          <w:i/>
          <w:color w:val="000000"/>
        </w:rPr>
      </w:pPr>
      <w:r w:rsidRPr="00AC0348">
        <w:rPr>
          <w:rStyle w:val="woj"/>
          <w:rFonts w:ascii="Trebuchet MS" w:hAnsi="Trebuchet MS"/>
          <w:b/>
          <w:i/>
          <w:color w:val="000000"/>
        </w:rPr>
        <w:t xml:space="preserve">Galatians </w:t>
      </w:r>
      <w:r w:rsidR="00AC0348" w:rsidRPr="00AC0348">
        <w:rPr>
          <w:rStyle w:val="woj"/>
          <w:rFonts w:ascii="Trebuchet MS" w:hAnsi="Trebuchet MS"/>
          <w:b/>
          <w:i/>
          <w:color w:val="000000"/>
        </w:rPr>
        <w:t>6</w:t>
      </w:r>
      <w:r w:rsidRPr="00AC0348">
        <w:rPr>
          <w:rStyle w:val="woj"/>
          <w:rFonts w:ascii="Trebuchet MS" w:hAnsi="Trebuchet MS"/>
          <w:b/>
          <w:i/>
          <w:color w:val="000000"/>
        </w:rPr>
        <w:t>:</w:t>
      </w:r>
      <w:r w:rsidR="00AC0348" w:rsidRPr="00AC0348">
        <w:rPr>
          <w:rStyle w:val="woj"/>
          <w:rFonts w:ascii="Trebuchet MS" w:hAnsi="Trebuchet MS"/>
          <w:b/>
          <w:i/>
          <w:color w:val="000000"/>
        </w:rPr>
        <w:t>9</w:t>
      </w:r>
      <w:r w:rsidR="00AC0348">
        <w:rPr>
          <w:rStyle w:val="woj"/>
          <w:rFonts w:ascii="Trebuchet MS" w:hAnsi="Trebuchet MS"/>
          <w:b/>
          <w:i/>
          <w:color w:val="000000"/>
        </w:rPr>
        <w:t>-</w:t>
      </w:r>
      <w:r w:rsidR="00AC0348" w:rsidRPr="00AC0348">
        <w:rPr>
          <w:rStyle w:val="woj"/>
          <w:rFonts w:ascii="Trebuchet MS" w:hAnsi="Trebuchet MS"/>
          <w:b/>
          <w:i/>
          <w:color w:val="000000"/>
        </w:rPr>
        <w:t>10</w:t>
      </w:r>
    </w:p>
    <w:p w:rsidR="00F602D2" w:rsidRDefault="00F602D2" w:rsidP="00AC0348">
      <w:pPr>
        <w:pStyle w:val="ListParagraph"/>
        <w:spacing w:after="0"/>
        <w:ind w:left="360"/>
        <w:jc w:val="both"/>
        <w:rPr>
          <w:rStyle w:val="woj"/>
          <w:rFonts w:ascii="Trebuchet MS" w:hAnsi="Trebuchet MS"/>
          <w:i/>
        </w:rPr>
      </w:pPr>
      <w:r w:rsidRPr="00AC0348">
        <w:rPr>
          <w:rStyle w:val="woj"/>
          <w:rFonts w:ascii="Trebuchet MS" w:hAnsi="Trebuchet MS"/>
          <w:i/>
        </w:rPr>
        <w:t xml:space="preserve">And let us not grow weary while doing </w:t>
      </w:r>
      <w:proofErr w:type="gramStart"/>
      <w:r w:rsidRPr="00AC0348">
        <w:rPr>
          <w:rStyle w:val="woj"/>
          <w:rFonts w:ascii="Trebuchet MS" w:hAnsi="Trebuchet MS"/>
          <w:i/>
        </w:rPr>
        <w:t>good</w:t>
      </w:r>
      <w:proofErr w:type="gramEnd"/>
      <w:r w:rsidRPr="00AC0348">
        <w:rPr>
          <w:rStyle w:val="woj"/>
          <w:rFonts w:ascii="Trebuchet MS" w:hAnsi="Trebuchet MS"/>
          <w:i/>
        </w:rPr>
        <w:t xml:space="preserve">, for in due season we shall reap if we do not lose heart. 10 Therefore, as we have opportunity, let us do </w:t>
      </w:r>
      <w:proofErr w:type="gramStart"/>
      <w:r w:rsidRPr="00AC0348">
        <w:rPr>
          <w:rStyle w:val="woj"/>
          <w:rFonts w:ascii="Trebuchet MS" w:hAnsi="Trebuchet MS"/>
          <w:i/>
        </w:rPr>
        <w:t>good</w:t>
      </w:r>
      <w:proofErr w:type="gramEnd"/>
      <w:r w:rsidRPr="00AC0348">
        <w:rPr>
          <w:rStyle w:val="woj"/>
          <w:rFonts w:ascii="Trebuchet MS" w:hAnsi="Trebuchet MS"/>
          <w:i/>
        </w:rPr>
        <w:t xml:space="preserve"> to all, especially to those who are of the household of faith.</w:t>
      </w:r>
    </w:p>
    <w:p w:rsidR="008B01DC" w:rsidRDefault="008B01DC" w:rsidP="00AC0348">
      <w:pPr>
        <w:pStyle w:val="ListParagraph"/>
        <w:spacing w:after="0"/>
        <w:ind w:left="360"/>
        <w:jc w:val="both"/>
        <w:rPr>
          <w:rStyle w:val="woj"/>
          <w:rFonts w:ascii="Trebuchet MS" w:hAnsi="Trebuchet MS"/>
          <w:i/>
        </w:rPr>
      </w:pPr>
    </w:p>
    <w:p w:rsidR="00B16CE2" w:rsidRDefault="008B01DC" w:rsidP="008B01DC">
      <w:pPr>
        <w:pStyle w:val="ListParagraph"/>
        <w:spacing w:after="0"/>
        <w:ind w:left="360"/>
        <w:jc w:val="both"/>
        <w:rPr>
          <w:rStyle w:val="woj"/>
          <w:rFonts w:ascii="Trebuchet MS" w:hAnsi="Trebuchet MS"/>
          <w:i/>
        </w:rPr>
      </w:pPr>
      <w:r w:rsidRPr="008B01DC">
        <w:rPr>
          <w:rStyle w:val="woj"/>
          <w:rFonts w:ascii="Trebuchet MS" w:hAnsi="Trebuchet MS"/>
          <w:i/>
        </w:rPr>
        <w:t xml:space="preserve">The real difficulty most of God’s people have with this admonition is that God may not give such </w:t>
      </w:r>
      <w:bookmarkStart w:id="0" w:name="_GoBack"/>
      <w:r w:rsidRPr="008B01DC">
        <w:rPr>
          <w:rStyle w:val="woj"/>
          <w:rFonts w:ascii="Trebuchet MS" w:hAnsi="Trebuchet MS"/>
          <w:i/>
        </w:rPr>
        <w:t>people what they deserve, but may show them</w:t>
      </w:r>
      <w:r>
        <w:rPr>
          <w:rStyle w:val="woj"/>
          <w:rFonts w:ascii="Trebuchet MS" w:hAnsi="Trebuchet MS"/>
          <w:i/>
        </w:rPr>
        <w:t xml:space="preserve"> the same kind of mercy that he showed to </w:t>
      </w:r>
      <w:bookmarkEnd w:id="0"/>
      <w:r>
        <w:rPr>
          <w:rStyle w:val="woj"/>
          <w:rFonts w:ascii="Trebuchet MS" w:hAnsi="Trebuchet MS"/>
          <w:i/>
        </w:rPr>
        <w:t>themselves! Fee</w:t>
      </w:r>
    </w:p>
    <w:p w:rsidR="008B01DC" w:rsidRDefault="008B01DC" w:rsidP="008B01DC">
      <w:pPr>
        <w:pStyle w:val="ListParagraph"/>
        <w:spacing w:after="0"/>
        <w:ind w:left="360"/>
        <w:jc w:val="both"/>
        <w:rPr>
          <w:rStyle w:val="woj"/>
          <w:rFonts w:ascii="Trebuchet MS" w:hAnsi="Trebuchet MS"/>
          <w:i/>
        </w:rPr>
      </w:pPr>
    </w:p>
    <w:p w:rsidR="008B01DC" w:rsidRDefault="008B01DC" w:rsidP="008B01DC">
      <w:pPr>
        <w:pStyle w:val="ListParagraph"/>
        <w:spacing w:after="0"/>
        <w:ind w:left="360"/>
        <w:jc w:val="both"/>
        <w:rPr>
          <w:rFonts w:ascii="Trebuchet MS" w:hAnsi="Trebuchet MS"/>
          <w:i/>
        </w:rPr>
      </w:pPr>
      <w:r w:rsidRPr="008B01DC">
        <w:rPr>
          <w:rFonts w:ascii="Trebuchet MS" w:hAnsi="Trebuchet MS"/>
          <w:i/>
        </w:rPr>
        <w:t>The second imperative then offers the truly Christian form of “paying back”: “but alw</w:t>
      </w:r>
      <w:r w:rsidR="00F23771">
        <w:rPr>
          <w:rFonts w:ascii="Trebuchet MS" w:hAnsi="Trebuchet MS"/>
          <w:i/>
        </w:rPr>
        <w:t>ays strive to do what is good</w:t>
      </w:r>
      <w:r w:rsidRPr="008B01DC">
        <w:rPr>
          <w:rFonts w:ascii="Trebuchet MS" w:hAnsi="Trebuchet MS"/>
          <w:i/>
        </w:rPr>
        <w:t xml:space="preserve"> for each other and for everyone else.” Here Paul’s own word order catches his emphases. In contrast to paying back wrong for wrong, “always the good pursue,” he insists. It must be “always,” rather than “hit or miss”; it must be “what is good,” rather than “wrong for wrong”; and it must be “pursued,” rather than done occasionally and at one’s convenience.</w:t>
      </w:r>
      <w:r>
        <w:rPr>
          <w:rFonts w:ascii="Trebuchet MS" w:hAnsi="Trebuchet MS"/>
          <w:i/>
        </w:rPr>
        <w:t xml:space="preserve"> Fee</w:t>
      </w:r>
    </w:p>
    <w:p w:rsidR="002977A9" w:rsidRDefault="002977A9" w:rsidP="008B01DC">
      <w:pPr>
        <w:pStyle w:val="ListParagraph"/>
        <w:spacing w:after="0"/>
        <w:ind w:left="360"/>
        <w:jc w:val="both"/>
        <w:rPr>
          <w:rFonts w:ascii="Trebuchet MS" w:hAnsi="Trebuchet MS"/>
          <w:i/>
        </w:rPr>
      </w:pPr>
    </w:p>
    <w:p w:rsidR="002977A9" w:rsidRPr="00E00AF3" w:rsidRDefault="002977A9" w:rsidP="002977A9">
      <w:pPr>
        <w:pStyle w:val="ListParagraph"/>
        <w:spacing w:after="0"/>
        <w:ind w:left="360"/>
        <w:jc w:val="both"/>
        <w:rPr>
          <w:rFonts w:ascii="Trebuchet MS" w:hAnsi="Trebuchet MS"/>
          <w:i/>
        </w:rPr>
      </w:pPr>
      <w:r w:rsidRPr="00E00AF3">
        <w:rPr>
          <w:rFonts w:ascii="Trebuchet MS" w:hAnsi="Trebuchet MS"/>
          <w:i/>
        </w:rPr>
        <w:t>But the God of Scripture is fortunately not a “typical American”; rather, he has revealed himself, both in the Old Testament and especially in the Incarnation, as the “God of the humble,” the God who pleads the cause of the poor and indigent. Thus at this point Paul, by the Spirit, has placed himself in the long line of biblical authors who “plead the cause of the needy.” Fee</w:t>
      </w:r>
    </w:p>
    <w:sectPr w:rsidR="002977A9" w:rsidRPr="00E00AF3" w:rsidSect="009E2107">
      <w:headerReference w:type="default" r:id="rId8"/>
      <w:footerReference w:type="default" r:id="rId9"/>
      <w:type w:val="continuous"/>
      <w:pgSz w:w="12240" w:h="15840"/>
      <w:pgMar w:top="720" w:right="1152" w:bottom="720" w:left="1152"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3C5" w:rsidRDefault="000043C5" w:rsidP="006F7144">
      <w:pPr>
        <w:spacing w:after="0" w:line="240" w:lineRule="auto"/>
      </w:pPr>
      <w:r>
        <w:separator/>
      </w:r>
    </w:p>
  </w:endnote>
  <w:endnote w:type="continuationSeparator" w:id="0">
    <w:p w:rsidR="000043C5" w:rsidRDefault="000043C5" w:rsidP="006F7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lackJack">
    <w:altName w:val="Segoe Script"/>
    <w:panose1 w:val="0200050403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598289"/>
      <w:docPartObj>
        <w:docPartGallery w:val="Page Numbers (Bottom of Page)"/>
        <w:docPartUnique/>
      </w:docPartObj>
    </w:sdtPr>
    <w:sdtEndPr>
      <w:rPr>
        <w:b/>
      </w:rPr>
    </w:sdtEndPr>
    <w:sdtContent>
      <w:p w:rsidR="006F7144" w:rsidRPr="006F7144" w:rsidRDefault="006F7144">
        <w:pPr>
          <w:pStyle w:val="Footer"/>
          <w:jc w:val="center"/>
          <w:rPr>
            <w:b/>
          </w:rPr>
        </w:pPr>
        <w:r w:rsidRPr="006F7144">
          <w:rPr>
            <w:b/>
          </w:rPr>
          <w:t>[</w:t>
        </w:r>
        <w:r w:rsidRPr="006F7144">
          <w:rPr>
            <w:b/>
          </w:rPr>
          <w:fldChar w:fldCharType="begin"/>
        </w:r>
        <w:r w:rsidRPr="006F7144">
          <w:rPr>
            <w:b/>
          </w:rPr>
          <w:instrText xml:space="preserve"> PAGE   \* MERGEFORMAT </w:instrText>
        </w:r>
        <w:r w:rsidRPr="006F7144">
          <w:rPr>
            <w:b/>
          </w:rPr>
          <w:fldChar w:fldCharType="separate"/>
        </w:r>
        <w:r w:rsidR="00E00AF3">
          <w:rPr>
            <w:b/>
            <w:noProof/>
          </w:rPr>
          <w:t>6</w:t>
        </w:r>
        <w:r w:rsidRPr="006F7144">
          <w:rPr>
            <w:b/>
            <w:noProof/>
          </w:rPr>
          <w:fldChar w:fldCharType="end"/>
        </w:r>
        <w:r w:rsidRPr="006F7144">
          <w:rPr>
            <w:b/>
          </w:rPr>
          <w:t>]</w:t>
        </w:r>
      </w:p>
    </w:sdtContent>
  </w:sdt>
  <w:p w:rsidR="006F7144" w:rsidRDefault="006F71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3C5" w:rsidRDefault="000043C5" w:rsidP="006F7144">
      <w:pPr>
        <w:spacing w:after="0" w:line="240" w:lineRule="auto"/>
      </w:pPr>
      <w:r>
        <w:separator/>
      </w:r>
    </w:p>
  </w:footnote>
  <w:footnote w:type="continuationSeparator" w:id="0">
    <w:p w:rsidR="000043C5" w:rsidRDefault="000043C5" w:rsidP="006F7144">
      <w:pPr>
        <w:spacing w:after="0" w:line="240" w:lineRule="auto"/>
      </w:pPr>
      <w:r>
        <w:continuationSeparator/>
      </w:r>
    </w:p>
  </w:footnote>
  <w:footnote w:id="1">
    <w:p w:rsidR="00306F89" w:rsidRDefault="00306F89" w:rsidP="00306F89">
      <w:pPr>
        <w:spacing w:after="0"/>
      </w:pPr>
      <w:r>
        <w:rPr>
          <w:rStyle w:val="FootnoteReference"/>
        </w:rPr>
        <w:footnoteRef/>
      </w:r>
      <w:r>
        <w:t xml:space="preserve"> Unless stated otherwise, all scripture is taken from the New American Standard Bible, </w:t>
      </w:r>
      <w:r w:rsidRPr="00306F89">
        <w:rPr>
          <w:b/>
          <w:bCs/>
        </w:rPr>
        <w:t>(NASB)</w:t>
      </w:r>
    </w:p>
    <w:p w:rsidR="00306F89" w:rsidRDefault="00306F89" w:rsidP="00E06829">
      <w:pPr>
        <w:spacing w:after="0" w:line="240" w:lineRule="auto"/>
      </w:pPr>
      <w:r w:rsidRPr="00306F89">
        <w:t>Copyright © 1960, 1962, 1963, 1968, 1971, 1972, 1973, 1975, 1977, 1995 by </w:t>
      </w:r>
      <w:hyperlink r:id="rId1" w:history="1">
        <w:r w:rsidRPr="00306F89">
          <w:t xml:space="preserve">The </w:t>
        </w:r>
        <w:proofErr w:type="spellStart"/>
        <w:r w:rsidRPr="00306F89">
          <w:t>Lockman</w:t>
        </w:r>
        <w:proofErr w:type="spellEnd"/>
        <w:r w:rsidRPr="00306F89">
          <w:t xml:space="preserve"> Foundation</w:t>
        </w:r>
      </w:hyperlink>
    </w:p>
  </w:footnote>
  <w:footnote w:id="2">
    <w:p w:rsidR="00E06829" w:rsidRPr="00E06829" w:rsidRDefault="00E06829" w:rsidP="00E06829">
      <w:pPr>
        <w:pStyle w:val="FootnoteText"/>
      </w:pPr>
      <w:r>
        <w:rPr>
          <w:rStyle w:val="FootnoteReference"/>
        </w:rPr>
        <w:footnoteRef/>
      </w:r>
      <w:r>
        <w:t xml:space="preserve"> If you would like to read a book on the topic of spiritual abuse, we highly recommend, </w:t>
      </w:r>
      <w:r>
        <w:rPr>
          <w:u w:val="single"/>
        </w:rPr>
        <w:t>The Subtle Power of Spiritual Abuse</w:t>
      </w:r>
      <w:r>
        <w:t xml:space="preserve"> by Jeff </w:t>
      </w:r>
      <w:proofErr w:type="spellStart"/>
      <w:r>
        <w:t>VanVonderen</w:t>
      </w:r>
      <w:proofErr w:type="spell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144" w:rsidRPr="007B4E28" w:rsidRDefault="009E2107">
    <w:pPr>
      <w:pStyle w:val="Header"/>
      <w:tabs>
        <w:tab w:val="clear" w:pos="4680"/>
        <w:tab w:val="clear" w:pos="9360"/>
      </w:tabs>
      <w:jc w:val="right"/>
      <w:rPr>
        <w:rFonts w:ascii="BlackJack" w:hAnsi="BlackJack"/>
        <w:sz w:val="28"/>
      </w:rPr>
    </w:pPr>
    <w:r w:rsidRPr="007B4E28">
      <w:rPr>
        <w:rFonts w:ascii="BlackJack" w:hAnsi="BlackJack"/>
        <w:sz w:val="28"/>
      </w:rPr>
      <w:t xml:space="preserve">Studies in Grace and Faith </w:t>
    </w:r>
    <w:r w:rsidR="006F7144" w:rsidRPr="007B4E28">
      <w:rPr>
        <w:rFonts w:ascii="BlackJack" w:hAnsi="BlackJack"/>
        <w:sz w:val="28"/>
      </w:rPr>
      <w:t xml:space="preserve">| Lesson </w:t>
    </w:r>
    <w:r w:rsidR="007B4E28" w:rsidRPr="007B4E28">
      <w:rPr>
        <w:rFonts w:ascii="BlackJack" w:hAnsi="BlackJack"/>
        <w:sz w:val="28"/>
      </w:rPr>
      <w:t>7</w:t>
    </w:r>
  </w:p>
  <w:p w:rsidR="006F7144" w:rsidRDefault="006F71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F5CDD"/>
    <w:multiLevelType w:val="hybridMultilevel"/>
    <w:tmpl w:val="9B8E0F40"/>
    <w:lvl w:ilvl="0" w:tplc="AED21C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A1007"/>
    <w:multiLevelType w:val="hybridMultilevel"/>
    <w:tmpl w:val="3E548464"/>
    <w:lvl w:ilvl="0" w:tplc="28DABBBA">
      <w:start w:val="1"/>
      <w:numFmt w:val="lowerLetter"/>
      <w:lvlText w:val="%1."/>
      <w:lvlJc w:val="left"/>
      <w:pPr>
        <w:ind w:left="720" w:hanging="360"/>
      </w:pPr>
      <w:rPr>
        <w:rFonts w:ascii="Trebuchet MS" w:hAnsi="Trebuchet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C61F1"/>
    <w:multiLevelType w:val="hybridMultilevel"/>
    <w:tmpl w:val="7F0EA1E6"/>
    <w:lvl w:ilvl="0" w:tplc="E72AFE18">
      <w:start w:val="5"/>
      <w:numFmt w:val="decimal"/>
      <w:lvlText w:val="%1."/>
      <w:lvlJc w:val="left"/>
      <w:pPr>
        <w:ind w:left="360" w:hanging="360"/>
      </w:pPr>
      <w:rPr>
        <w:rFonts w:ascii="Trebuchet MS" w:hAnsi="Trebuchet MS" w:hint="default"/>
        <w:b/>
      </w:rPr>
    </w:lvl>
    <w:lvl w:ilvl="1" w:tplc="43DE03F0">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07E6E"/>
    <w:multiLevelType w:val="hybridMultilevel"/>
    <w:tmpl w:val="3E548464"/>
    <w:lvl w:ilvl="0" w:tplc="28DABBBA">
      <w:start w:val="1"/>
      <w:numFmt w:val="lowerLetter"/>
      <w:lvlText w:val="%1."/>
      <w:lvlJc w:val="left"/>
      <w:pPr>
        <w:ind w:left="720" w:hanging="360"/>
      </w:pPr>
      <w:rPr>
        <w:rFonts w:ascii="Trebuchet MS" w:hAnsi="Trebuchet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EF43F0"/>
    <w:multiLevelType w:val="hybridMultilevel"/>
    <w:tmpl w:val="2CF05F68"/>
    <w:lvl w:ilvl="0" w:tplc="28DABBBA">
      <w:start w:val="1"/>
      <w:numFmt w:val="lowerLetter"/>
      <w:lvlText w:val="%1."/>
      <w:lvlJc w:val="left"/>
      <w:pPr>
        <w:ind w:left="720" w:hanging="360"/>
      </w:pPr>
      <w:rPr>
        <w:rFonts w:ascii="Trebuchet MS" w:hAnsi="Trebuchet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133D90"/>
    <w:multiLevelType w:val="hybridMultilevel"/>
    <w:tmpl w:val="79760B18"/>
    <w:lvl w:ilvl="0" w:tplc="A3627BB6">
      <w:start w:val="5"/>
      <w:numFmt w:val="decimal"/>
      <w:lvlText w:val="%1."/>
      <w:lvlJc w:val="left"/>
      <w:pPr>
        <w:ind w:left="360" w:hanging="360"/>
      </w:pPr>
      <w:rPr>
        <w:rFonts w:ascii="Trebuchet MS" w:hAnsi="Trebuchet MS" w:hint="default"/>
        <w:b/>
      </w:rPr>
    </w:lvl>
    <w:lvl w:ilvl="1" w:tplc="995CF478">
      <w:start w:val="1"/>
      <w:numFmt w:val="lowerLetter"/>
      <w:lvlText w:val="%2."/>
      <w:lvlJc w:val="left"/>
      <w:pPr>
        <w:ind w:left="720" w:hanging="360"/>
      </w:pPr>
      <w:rPr>
        <w:rFonts w:ascii="Trebuchet MS" w:hAnsi="Trebuchet M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A717EA"/>
    <w:multiLevelType w:val="hybridMultilevel"/>
    <w:tmpl w:val="3E548464"/>
    <w:lvl w:ilvl="0" w:tplc="28DABBBA">
      <w:start w:val="1"/>
      <w:numFmt w:val="lowerLetter"/>
      <w:lvlText w:val="%1."/>
      <w:lvlJc w:val="left"/>
      <w:pPr>
        <w:ind w:left="720" w:hanging="360"/>
      </w:pPr>
      <w:rPr>
        <w:rFonts w:ascii="Trebuchet MS" w:hAnsi="Trebuchet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7C25F9"/>
    <w:multiLevelType w:val="hybridMultilevel"/>
    <w:tmpl w:val="E6248B32"/>
    <w:lvl w:ilvl="0" w:tplc="28DABBBA">
      <w:start w:val="1"/>
      <w:numFmt w:val="lowerLetter"/>
      <w:lvlText w:val="%1."/>
      <w:lvlJc w:val="left"/>
      <w:pPr>
        <w:ind w:left="1440" w:hanging="360"/>
      </w:pPr>
      <w:rPr>
        <w:rFonts w:ascii="Trebuchet MS" w:hAnsi="Trebuchet M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E861F48"/>
    <w:multiLevelType w:val="hybridMultilevel"/>
    <w:tmpl w:val="72A246B0"/>
    <w:lvl w:ilvl="0" w:tplc="249E3D2E">
      <w:start w:val="1"/>
      <w:numFmt w:val="decimal"/>
      <w:lvlText w:val="%1."/>
      <w:lvlJc w:val="left"/>
      <w:pPr>
        <w:ind w:left="360" w:hanging="432"/>
      </w:pPr>
      <w:rPr>
        <w:rFonts w:ascii="Trebuchet MS" w:hAnsi="Trebuchet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901EF2"/>
    <w:multiLevelType w:val="hybridMultilevel"/>
    <w:tmpl w:val="ABE02E90"/>
    <w:lvl w:ilvl="0" w:tplc="28DABBBA">
      <w:start w:val="1"/>
      <w:numFmt w:val="lowerLetter"/>
      <w:lvlText w:val="%1."/>
      <w:lvlJc w:val="left"/>
      <w:pPr>
        <w:ind w:left="720" w:hanging="360"/>
      </w:pPr>
      <w:rPr>
        <w:rFonts w:ascii="Trebuchet MS" w:hAnsi="Trebuchet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C04E07"/>
    <w:multiLevelType w:val="hybridMultilevel"/>
    <w:tmpl w:val="358C9B6E"/>
    <w:lvl w:ilvl="0" w:tplc="60CAA77E">
      <w:start w:val="4"/>
      <w:numFmt w:val="decimal"/>
      <w:lvlText w:val="%1."/>
      <w:lvlJc w:val="left"/>
      <w:pPr>
        <w:ind w:left="720" w:hanging="360"/>
      </w:pPr>
      <w:rPr>
        <w:rFonts w:ascii="Trebuchet MS" w:hAnsi="Trebuchet M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44252E"/>
    <w:multiLevelType w:val="hybridMultilevel"/>
    <w:tmpl w:val="2CF05F68"/>
    <w:lvl w:ilvl="0" w:tplc="28DABBBA">
      <w:start w:val="1"/>
      <w:numFmt w:val="lowerLetter"/>
      <w:lvlText w:val="%1."/>
      <w:lvlJc w:val="left"/>
      <w:pPr>
        <w:ind w:left="720" w:hanging="360"/>
      </w:pPr>
      <w:rPr>
        <w:rFonts w:ascii="Trebuchet MS" w:hAnsi="Trebuchet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9754B3"/>
    <w:multiLevelType w:val="hybridMultilevel"/>
    <w:tmpl w:val="2604E1BE"/>
    <w:lvl w:ilvl="0" w:tplc="1062F600">
      <w:start w:val="8"/>
      <w:numFmt w:val="decimal"/>
      <w:lvlText w:val="%1."/>
      <w:lvlJc w:val="left"/>
      <w:pPr>
        <w:ind w:left="360" w:hanging="504"/>
      </w:pPr>
      <w:rPr>
        <w:rFonts w:ascii="Trebuchet MS" w:hAnsi="Trebuchet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053BE4"/>
    <w:multiLevelType w:val="hybridMultilevel"/>
    <w:tmpl w:val="6F64DB2C"/>
    <w:lvl w:ilvl="0" w:tplc="BCA0F25C">
      <w:start w:val="1"/>
      <w:numFmt w:val="lowerLetter"/>
      <w:lvlText w:val="%1."/>
      <w:lvlJc w:val="left"/>
      <w:pPr>
        <w:ind w:left="720" w:hanging="360"/>
      </w:pPr>
      <w:rPr>
        <w:rFonts w:ascii="Trebuchet MS" w:hAnsi="Trebuchet MS"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AF52E2"/>
    <w:multiLevelType w:val="hybridMultilevel"/>
    <w:tmpl w:val="6C0ED04A"/>
    <w:lvl w:ilvl="0" w:tplc="12B07198">
      <w:start w:val="11"/>
      <w:numFmt w:val="decimal"/>
      <w:lvlText w:val="%1."/>
      <w:lvlJc w:val="left"/>
      <w:pPr>
        <w:ind w:left="360" w:hanging="504"/>
      </w:pPr>
      <w:rPr>
        <w:rFonts w:ascii="Trebuchet MS" w:hAnsi="Trebuchet MS" w:hint="default"/>
        <w:b/>
      </w:rPr>
    </w:lvl>
    <w:lvl w:ilvl="1" w:tplc="2A4AC450">
      <w:start w:val="1"/>
      <w:numFmt w:val="lowerLetter"/>
      <w:lvlText w:val="%2."/>
      <w:lvlJc w:val="left"/>
      <w:pPr>
        <w:ind w:left="720" w:hanging="360"/>
      </w:pPr>
      <w:rPr>
        <w:rFonts w:ascii="Trebuchet MS" w:hAnsi="Trebuchet MS" w:hint="default"/>
        <w:b/>
        <w:i/>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20579A"/>
    <w:multiLevelType w:val="hybridMultilevel"/>
    <w:tmpl w:val="3E548464"/>
    <w:lvl w:ilvl="0" w:tplc="28DABBBA">
      <w:start w:val="1"/>
      <w:numFmt w:val="lowerLetter"/>
      <w:lvlText w:val="%1."/>
      <w:lvlJc w:val="left"/>
      <w:pPr>
        <w:ind w:left="720" w:hanging="360"/>
      </w:pPr>
      <w:rPr>
        <w:rFonts w:ascii="Trebuchet MS" w:hAnsi="Trebuchet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B35417"/>
    <w:multiLevelType w:val="hybridMultilevel"/>
    <w:tmpl w:val="81DE839C"/>
    <w:lvl w:ilvl="0" w:tplc="28DABBBA">
      <w:start w:val="1"/>
      <w:numFmt w:val="lowerLetter"/>
      <w:lvlText w:val="%1."/>
      <w:lvlJc w:val="left"/>
      <w:pPr>
        <w:ind w:left="720" w:hanging="360"/>
      </w:pPr>
      <w:rPr>
        <w:rFonts w:ascii="Trebuchet MS" w:hAnsi="Trebuchet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26113E"/>
    <w:multiLevelType w:val="hybridMultilevel"/>
    <w:tmpl w:val="81DE839C"/>
    <w:lvl w:ilvl="0" w:tplc="28DABBBA">
      <w:start w:val="1"/>
      <w:numFmt w:val="lowerLetter"/>
      <w:lvlText w:val="%1."/>
      <w:lvlJc w:val="left"/>
      <w:pPr>
        <w:ind w:left="720" w:hanging="360"/>
      </w:pPr>
      <w:rPr>
        <w:rFonts w:ascii="Trebuchet MS" w:hAnsi="Trebuchet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0C25C2"/>
    <w:multiLevelType w:val="hybridMultilevel"/>
    <w:tmpl w:val="3E548464"/>
    <w:lvl w:ilvl="0" w:tplc="28DABBBA">
      <w:start w:val="1"/>
      <w:numFmt w:val="lowerLetter"/>
      <w:lvlText w:val="%1."/>
      <w:lvlJc w:val="left"/>
      <w:pPr>
        <w:ind w:left="720" w:hanging="360"/>
      </w:pPr>
      <w:rPr>
        <w:rFonts w:ascii="Trebuchet MS" w:hAnsi="Trebuchet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261781"/>
    <w:multiLevelType w:val="hybridMultilevel"/>
    <w:tmpl w:val="3E548464"/>
    <w:lvl w:ilvl="0" w:tplc="28DABBBA">
      <w:start w:val="1"/>
      <w:numFmt w:val="lowerLetter"/>
      <w:lvlText w:val="%1."/>
      <w:lvlJc w:val="left"/>
      <w:pPr>
        <w:ind w:left="720" w:hanging="360"/>
      </w:pPr>
      <w:rPr>
        <w:rFonts w:ascii="Trebuchet MS" w:hAnsi="Trebuchet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ED78D6"/>
    <w:multiLevelType w:val="hybridMultilevel"/>
    <w:tmpl w:val="6F64DB2C"/>
    <w:lvl w:ilvl="0" w:tplc="BCA0F25C">
      <w:start w:val="1"/>
      <w:numFmt w:val="lowerLetter"/>
      <w:lvlText w:val="%1."/>
      <w:lvlJc w:val="left"/>
      <w:pPr>
        <w:ind w:left="720" w:hanging="360"/>
      </w:pPr>
      <w:rPr>
        <w:rFonts w:ascii="Trebuchet MS" w:hAnsi="Trebuchet M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E66605"/>
    <w:multiLevelType w:val="hybridMultilevel"/>
    <w:tmpl w:val="B612734C"/>
    <w:lvl w:ilvl="0" w:tplc="E10652D2">
      <w:start w:val="12"/>
      <w:numFmt w:val="decimal"/>
      <w:lvlText w:val="%1."/>
      <w:lvlJc w:val="left"/>
      <w:pPr>
        <w:ind w:left="360" w:hanging="432"/>
      </w:pPr>
      <w:rPr>
        <w:rFonts w:ascii="Trebuchet MS" w:hAnsi="Trebuchet M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A27E47"/>
    <w:multiLevelType w:val="hybridMultilevel"/>
    <w:tmpl w:val="CA12AF66"/>
    <w:lvl w:ilvl="0" w:tplc="F7681AF0">
      <w:start w:val="12"/>
      <w:numFmt w:val="decimal"/>
      <w:lvlText w:val="%1."/>
      <w:lvlJc w:val="left"/>
      <w:pPr>
        <w:ind w:left="360" w:hanging="504"/>
      </w:pPr>
      <w:rPr>
        <w:rFonts w:ascii="Trebuchet MS" w:hAnsi="Trebuchet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562894"/>
    <w:multiLevelType w:val="hybridMultilevel"/>
    <w:tmpl w:val="BD387DEA"/>
    <w:lvl w:ilvl="0" w:tplc="43DE03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A46930"/>
    <w:multiLevelType w:val="hybridMultilevel"/>
    <w:tmpl w:val="F3B89F92"/>
    <w:lvl w:ilvl="0" w:tplc="6D04A84C">
      <w:start w:val="1"/>
      <w:numFmt w:val="decimal"/>
      <w:lvlText w:val="%1."/>
      <w:lvlJc w:val="left"/>
      <w:pPr>
        <w:ind w:left="360" w:hanging="504"/>
      </w:pPr>
      <w:rPr>
        <w:rFonts w:ascii="Trebuchet MS" w:hAnsi="Trebuchet MS" w:hint="default"/>
        <w:b/>
      </w:rPr>
    </w:lvl>
    <w:lvl w:ilvl="1" w:tplc="AED21CFC">
      <w:start w:val="1"/>
      <w:numFmt w:val="lowerLetter"/>
      <w:lvlText w:val="%2."/>
      <w:lvlJc w:val="left"/>
      <w:pPr>
        <w:ind w:left="720" w:hanging="360"/>
      </w:pPr>
      <w:rPr>
        <w:rFonts w:hint="default"/>
      </w:rPr>
    </w:lvl>
    <w:lvl w:ilvl="2" w:tplc="04090001">
      <w:start w:val="1"/>
      <w:numFmt w:val="bullet"/>
      <w:lvlText w:val=""/>
      <w:lvlJc w:val="left"/>
      <w:pPr>
        <w:ind w:left="1080" w:hanging="216"/>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C0216D"/>
    <w:multiLevelType w:val="hybridMultilevel"/>
    <w:tmpl w:val="ABC63A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22C0CD4"/>
    <w:multiLevelType w:val="hybridMultilevel"/>
    <w:tmpl w:val="8912FD78"/>
    <w:lvl w:ilvl="0" w:tplc="87A8B65C">
      <w:start w:val="2"/>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570785"/>
    <w:multiLevelType w:val="hybridMultilevel"/>
    <w:tmpl w:val="785CFA74"/>
    <w:lvl w:ilvl="0" w:tplc="7424F40C">
      <w:start w:val="1"/>
      <w:numFmt w:val="bullet"/>
      <w:lvlText w:val=""/>
      <w:lvlJc w:val="left"/>
      <w:pPr>
        <w:tabs>
          <w:tab w:val="num" w:pos="288"/>
        </w:tabs>
        <w:ind w:left="288" w:hanging="288"/>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96E500A"/>
    <w:multiLevelType w:val="hybridMultilevel"/>
    <w:tmpl w:val="CC2072B6"/>
    <w:lvl w:ilvl="0" w:tplc="42CAB660">
      <w:start w:val="22"/>
      <w:numFmt w:val="decimal"/>
      <w:lvlText w:val="%1."/>
      <w:lvlJc w:val="left"/>
      <w:pPr>
        <w:ind w:left="360" w:hanging="432"/>
      </w:pPr>
      <w:rPr>
        <w:rFonts w:ascii="Trebuchet MS" w:hAnsi="Trebuchet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E51F30"/>
    <w:multiLevelType w:val="hybridMultilevel"/>
    <w:tmpl w:val="20A266F6"/>
    <w:lvl w:ilvl="0" w:tplc="7424F40C">
      <w:start w:val="1"/>
      <w:numFmt w:val="bullet"/>
      <w:lvlText w:val=""/>
      <w:lvlJc w:val="left"/>
      <w:pPr>
        <w:tabs>
          <w:tab w:val="num" w:pos="1008"/>
        </w:tabs>
        <w:ind w:left="1008" w:hanging="288"/>
      </w:pPr>
      <w:rPr>
        <w:rFonts w:ascii="Wingdings" w:hAnsi="Wingdings" w:hint="default"/>
        <w:color w:val="auto"/>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7B106E8C"/>
    <w:multiLevelType w:val="hybridMultilevel"/>
    <w:tmpl w:val="3E548464"/>
    <w:lvl w:ilvl="0" w:tplc="28DABBBA">
      <w:start w:val="1"/>
      <w:numFmt w:val="lowerLetter"/>
      <w:lvlText w:val="%1."/>
      <w:lvlJc w:val="left"/>
      <w:pPr>
        <w:ind w:left="720" w:hanging="360"/>
      </w:pPr>
      <w:rPr>
        <w:rFonts w:ascii="Trebuchet MS" w:hAnsi="Trebuchet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3"/>
  </w:num>
  <w:num w:numId="3">
    <w:abstractNumId w:val="5"/>
  </w:num>
  <w:num w:numId="4">
    <w:abstractNumId w:val="24"/>
  </w:num>
  <w:num w:numId="5">
    <w:abstractNumId w:val="10"/>
  </w:num>
  <w:num w:numId="6">
    <w:abstractNumId w:val="26"/>
  </w:num>
  <w:num w:numId="7">
    <w:abstractNumId w:val="27"/>
  </w:num>
  <w:num w:numId="8">
    <w:abstractNumId w:val="29"/>
  </w:num>
  <w:num w:numId="9">
    <w:abstractNumId w:val="14"/>
  </w:num>
  <w:num w:numId="10">
    <w:abstractNumId w:val="0"/>
  </w:num>
  <w:num w:numId="11">
    <w:abstractNumId w:val="21"/>
  </w:num>
  <w:num w:numId="12">
    <w:abstractNumId w:val="16"/>
  </w:num>
  <w:num w:numId="13">
    <w:abstractNumId w:val="17"/>
  </w:num>
  <w:num w:numId="14">
    <w:abstractNumId w:val="8"/>
  </w:num>
  <w:num w:numId="15">
    <w:abstractNumId w:val="12"/>
  </w:num>
  <w:num w:numId="16">
    <w:abstractNumId w:val="28"/>
  </w:num>
  <w:num w:numId="17">
    <w:abstractNumId w:val="6"/>
  </w:num>
  <w:num w:numId="18">
    <w:abstractNumId w:val="3"/>
  </w:num>
  <w:num w:numId="19">
    <w:abstractNumId w:val="9"/>
  </w:num>
  <w:num w:numId="20">
    <w:abstractNumId w:val="18"/>
  </w:num>
  <w:num w:numId="21">
    <w:abstractNumId w:val="1"/>
  </w:num>
  <w:num w:numId="22">
    <w:abstractNumId w:val="19"/>
  </w:num>
  <w:num w:numId="23">
    <w:abstractNumId w:val="15"/>
  </w:num>
  <w:num w:numId="24">
    <w:abstractNumId w:val="30"/>
  </w:num>
  <w:num w:numId="25">
    <w:abstractNumId w:val="4"/>
  </w:num>
  <w:num w:numId="26">
    <w:abstractNumId w:val="7"/>
  </w:num>
  <w:num w:numId="27">
    <w:abstractNumId w:val="11"/>
  </w:num>
  <w:num w:numId="28">
    <w:abstractNumId w:val="25"/>
  </w:num>
  <w:num w:numId="29">
    <w:abstractNumId w:val="22"/>
  </w:num>
  <w:num w:numId="30">
    <w:abstractNumId w:val="2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3F7"/>
    <w:rsid w:val="000043C5"/>
    <w:rsid w:val="00007522"/>
    <w:rsid w:val="00031A3B"/>
    <w:rsid w:val="000329FB"/>
    <w:rsid w:val="00035F49"/>
    <w:rsid w:val="00044DE4"/>
    <w:rsid w:val="000631BD"/>
    <w:rsid w:val="00066CD1"/>
    <w:rsid w:val="000920E3"/>
    <w:rsid w:val="000A077C"/>
    <w:rsid w:val="000A0BE4"/>
    <w:rsid w:val="000D04FE"/>
    <w:rsid w:val="000E4C32"/>
    <w:rsid w:val="000E5252"/>
    <w:rsid w:val="000F39B7"/>
    <w:rsid w:val="000F53F4"/>
    <w:rsid w:val="00102F80"/>
    <w:rsid w:val="00116E57"/>
    <w:rsid w:val="0012007F"/>
    <w:rsid w:val="001202C5"/>
    <w:rsid w:val="001368DD"/>
    <w:rsid w:val="00155BAD"/>
    <w:rsid w:val="00164B29"/>
    <w:rsid w:val="001773DE"/>
    <w:rsid w:val="001920D0"/>
    <w:rsid w:val="0019314E"/>
    <w:rsid w:val="001950F6"/>
    <w:rsid w:val="001961AF"/>
    <w:rsid w:val="001965C4"/>
    <w:rsid w:val="001B3B2D"/>
    <w:rsid w:val="001D04C6"/>
    <w:rsid w:val="001D09EB"/>
    <w:rsid w:val="001E10E4"/>
    <w:rsid w:val="00221F7E"/>
    <w:rsid w:val="002233EB"/>
    <w:rsid w:val="00224DFB"/>
    <w:rsid w:val="00225258"/>
    <w:rsid w:val="00230E82"/>
    <w:rsid w:val="0026544A"/>
    <w:rsid w:val="002977A9"/>
    <w:rsid w:val="002B07F6"/>
    <w:rsid w:val="002C43D4"/>
    <w:rsid w:val="002D5F68"/>
    <w:rsid w:val="00306F89"/>
    <w:rsid w:val="0032789C"/>
    <w:rsid w:val="00330E16"/>
    <w:rsid w:val="0035112B"/>
    <w:rsid w:val="00355BA6"/>
    <w:rsid w:val="0035740C"/>
    <w:rsid w:val="003634A6"/>
    <w:rsid w:val="00364B57"/>
    <w:rsid w:val="003774B4"/>
    <w:rsid w:val="003818EF"/>
    <w:rsid w:val="0039330D"/>
    <w:rsid w:val="003979B0"/>
    <w:rsid w:val="003A3085"/>
    <w:rsid w:val="003A3713"/>
    <w:rsid w:val="003A74E0"/>
    <w:rsid w:val="003C4269"/>
    <w:rsid w:val="003C6170"/>
    <w:rsid w:val="003C6432"/>
    <w:rsid w:val="003E089D"/>
    <w:rsid w:val="003F2130"/>
    <w:rsid w:val="003F4097"/>
    <w:rsid w:val="003F70DE"/>
    <w:rsid w:val="00400D80"/>
    <w:rsid w:val="004046E4"/>
    <w:rsid w:val="00434B27"/>
    <w:rsid w:val="004374E2"/>
    <w:rsid w:val="0044537C"/>
    <w:rsid w:val="004726BA"/>
    <w:rsid w:val="0047440B"/>
    <w:rsid w:val="00480B60"/>
    <w:rsid w:val="004920D1"/>
    <w:rsid w:val="004A1E0F"/>
    <w:rsid w:val="004B635B"/>
    <w:rsid w:val="004D27C5"/>
    <w:rsid w:val="004E2CE7"/>
    <w:rsid w:val="004E69B7"/>
    <w:rsid w:val="00503019"/>
    <w:rsid w:val="00511567"/>
    <w:rsid w:val="00512A12"/>
    <w:rsid w:val="00570603"/>
    <w:rsid w:val="005B124E"/>
    <w:rsid w:val="005B3A9B"/>
    <w:rsid w:val="005B3D21"/>
    <w:rsid w:val="005B54BC"/>
    <w:rsid w:val="005C58F3"/>
    <w:rsid w:val="005D7CEC"/>
    <w:rsid w:val="005F5D39"/>
    <w:rsid w:val="006052BE"/>
    <w:rsid w:val="00621810"/>
    <w:rsid w:val="006249B7"/>
    <w:rsid w:val="006309EA"/>
    <w:rsid w:val="00630A52"/>
    <w:rsid w:val="00632F80"/>
    <w:rsid w:val="006474B9"/>
    <w:rsid w:val="00653FFD"/>
    <w:rsid w:val="00661D5F"/>
    <w:rsid w:val="00663CED"/>
    <w:rsid w:val="006B20D3"/>
    <w:rsid w:val="006F7144"/>
    <w:rsid w:val="007031BB"/>
    <w:rsid w:val="00705A34"/>
    <w:rsid w:val="00706F73"/>
    <w:rsid w:val="0073457A"/>
    <w:rsid w:val="00754EA9"/>
    <w:rsid w:val="00755108"/>
    <w:rsid w:val="007733FA"/>
    <w:rsid w:val="00794CED"/>
    <w:rsid w:val="007953E8"/>
    <w:rsid w:val="007A1CE8"/>
    <w:rsid w:val="007B4E28"/>
    <w:rsid w:val="007C6996"/>
    <w:rsid w:val="007E3290"/>
    <w:rsid w:val="007E44D2"/>
    <w:rsid w:val="007F2FF3"/>
    <w:rsid w:val="007F37C2"/>
    <w:rsid w:val="00801147"/>
    <w:rsid w:val="008013F7"/>
    <w:rsid w:val="008533B8"/>
    <w:rsid w:val="008566C0"/>
    <w:rsid w:val="008A35CC"/>
    <w:rsid w:val="008B01DC"/>
    <w:rsid w:val="008B7888"/>
    <w:rsid w:val="008C13A6"/>
    <w:rsid w:val="008C5903"/>
    <w:rsid w:val="008E0F11"/>
    <w:rsid w:val="008E3B89"/>
    <w:rsid w:val="00932C4A"/>
    <w:rsid w:val="009342B6"/>
    <w:rsid w:val="00945449"/>
    <w:rsid w:val="00955C26"/>
    <w:rsid w:val="009755BA"/>
    <w:rsid w:val="00976EC5"/>
    <w:rsid w:val="00983606"/>
    <w:rsid w:val="00987754"/>
    <w:rsid w:val="009B2A55"/>
    <w:rsid w:val="009E2107"/>
    <w:rsid w:val="00A03472"/>
    <w:rsid w:val="00A10FB0"/>
    <w:rsid w:val="00A3185A"/>
    <w:rsid w:val="00A46C38"/>
    <w:rsid w:val="00AC0348"/>
    <w:rsid w:val="00AD37A9"/>
    <w:rsid w:val="00AF1DEE"/>
    <w:rsid w:val="00B002E3"/>
    <w:rsid w:val="00B12E8B"/>
    <w:rsid w:val="00B16CE2"/>
    <w:rsid w:val="00B238C0"/>
    <w:rsid w:val="00B24942"/>
    <w:rsid w:val="00B27027"/>
    <w:rsid w:val="00B3712D"/>
    <w:rsid w:val="00B474F7"/>
    <w:rsid w:val="00B64D88"/>
    <w:rsid w:val="00B905DD"/>
    <w:rsid w:val="00B90673"/>
    <w:rsid w:val="00BC44A0"/>
    <w:rsid w:val="00BE0098"/>
    <w:rsid w:val="00BF52D2"/>
    <w:rsid w:val="00C22EDA"/>
    <w:rsid w:val="00C348EC"/>
    <w:rsid w:val="00C3558A"/>
    <w:rsid w:val="00C558F1"/>
    <w:rsid w:val="00C56E7E"/>
    <w:rsid w:val="00C572F0"/>
    <w:rsid w:val="00C611A1"/>
    <w:rsid w:val="00C64DC6"/>
    <w:rsid w:val="00C70C94"/>
    <w:rsid w:val="00C71724"/>
    <w:rsid w:val="00C8205C"/>
    <w:rsid w:val="00C82952"/>
    <w:rsid w:val="00CA4AC3"/>
    <w:rsid w:val="00CC77F6"/>
    <w:rsid w:val="00CE4391"/>
    <w:rsid w:val="00CE59F8"/>
    <w:rsid w:val="00CE6837"/>
    <w:rsid w:val="00D06077"/>
    <w:rsid w:val="00D34465"/>
    <w:rsid w:val="00D400F9"/>
    <w:rsid w:val="00D4450B"/>
    <w:rsid w:val="00D5174B"/>
    <w:rsid w:val="00D51B4D"/>
    <w:rsid w:val="00D52ACD"/>
    <w:rsid w:val="00D575B3"/>
    <w:rsid w:val="00D65945"/>
    <w:rsid w:val="00D71FCF"/>
    <w:rsid w:val="00D731F5"/>
    <w:rsid w:val="00D8354E"/>
    <w:rsid w:val="00D913A4"/>
    <w:rsid w:val="00D9323C"/>
    <w:rsid w:val="00D95A7E"/>
    <w:rsid w:val="00D966F2"/>
    <w:rsid w:val="00DA110A"/>
    <w:rsid w:val="00DE144A"/>
    <w:rsid w:val="00DF6639"/>
    <w:rsid w:val="00E00AF3"/>
    <w:rsid w:val="00E06829"/>
    <w:rsid w:val="00E77443"/>
    <w:rsid w:val="00EA1783"/>
    <w:rsid w:val="00EA4666"/>
    <w:rsid w:val="00EB6198"/>
    <w:rsid w:val="00EC6BF5"/>
    <w:rsid w:val="00F01E94"/>
    <w:rsid w:val="00F23771"/>
    <w:rsid w:val="00F602D2"/>
    <w:rsid w:val="00F8648D"/>
    <w:rsid w:val="00FA1546"/>
    <w:rsid w:val="00FD13F9"/>
    <w:rsid w:val="00FE2783"/>
    <w:rsid w:val="00FF7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6038DD-A810-4806-81B2-1015EE34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F53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457A"/>
    <w:rPr>
      <w:color w:val="0563C1" w:themeColor="hyperlink"/>
      <w:u w:val="single"/>
    </w:rPr>
  </w:style>
  <w:style w:type="paragraph" w:styleId="Header">
    <w:name w:val="header"/>
    <w:basedOn w:val="Normal"/>
    <w:link w:val="HeaderChar"/>
    <w:uiPriority w:val="99"/>
    <w:unhideWhenUsed/>
    <w:rsid w:val="006F71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144"/>
  </w:style>
  <w:style w:type="paragraph" w:styleId="Footer">
    <w:name w:val="footer"/>
    <w:basedOn w:val="Normal"/>
    <w:link w:val="FooterChar"/>
    <w:uiPriority w:val="99"/>
    <w:unhideWhenUsed/>
    <w:rsid w:val="006F7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144"/>
  </w:style>
  <w:style w:type="paragraph" w:styleId="ListParagraph">
    <w:name w:val="List Paragraph"/>
    <w:basedOn w:val="Normal"/>
    <w:uiPriority w:val="34"/>
    <w:qFormat/>
    <w:rsid w:val="009E2107"/>
    <w:pPr>
      <w:ind w:left="720"/>
      <w:contextualSpacing/>
    </w:pPr>
  </w:style>
  <w:style w:type="character" w:styleId="LineNumber">
    <w:name w:val="line number"/>
    <w:basedOn w:val="DefaultParagraphFont"/>
    <w:uiPriority w:val="99"/>
    <w:semiHidden/>
    <w:unhideWhenUsed/>
    <w:rsid w:val="009E2107"/>
  </w:style>
  <w:style w:type="character" w:customStyle="1" w:styleId="apple-converted-space">
    <w:name w:val="apple-converted-space"/>
    <w:basedOn w:val="DefaultParagraphFont"/>
    <w:rsid w:val="00801147"/>
  </w:style>
  <w:style w:type="character" w:customStyle="1" w:styleId="text">
    <w:name w:val="text"/>
    <w:basedOn w:val="DefaultParagraphFont"/>
    <w:rsid w:val="008E3B89"/>
  </w:style>
  <w:style w:type="character" w:styleId="Strong">
    <w:name w:val="Strong"/>
    <w:basedOn w:val="DefaultParagraphFont"/>
    <w:uiPriority w:val="22"/>
    <w:qFormat/>
    <w:rsid w:val="008566C0"/>
    <w:rPr>
      <w:b/>
      <w:bCs/>
    </w:rPr>
  </w:style>
  <w:style w:type="character" w:customStyle="1" w:styleId="Heading3Char">
    <w:name w:val="Heading 3 Char"/>
    <w:basedOn w:val="DefaultParagraphFont"/>
    <w:link w:val="Heading3"/>
    <w:uiPriority w:val="9"/>
    <w:rsid w:val="000F53F4"/>
    <w:rPr>
      <w:rFonts w:ascii="Times New Roman" w:eastAsia="Times New Roman" w:hAnsi="Times New Roman" w:cs="Times New Roman"/>
      <w:b/>
      <w:bCs/>
      <w:sz w:val="27"/>
      <w:szCs w:val="27"/>
    </w:rPr>
  </w:style>
  <w:style w:type="paragraph" w:customStyle="1" w:styleId="chapter-1">
    <w:name w:val="chapter-1"/>
    <w:basedOn w:val="Normal"/>
    <w:rsid w:val="000F53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F53F4"/>
  </w:style>
  <w:style w:type="paragraph" w:styleId="NormalWeb">
    <w:name w:val="Normal (Web)"/>
    <w:basedOn w:val="Normal"/>
    <w:uiPriority w:val="99"/>
    <w:unhideWhenUsed/>
    <w:rsid w:val="000F53F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18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85A"/>
    <w:rPr>
      <w:rFonts w:ascii="Segoe UI" w:hAnsi="Segoe UI" w:cs="Segoe UI"/>
      <w:sz w:val="18"/>
      <w:szCs w:val="18"/>
    </w:rPr>
  </w:style>
  <w:style w:type="table" w:styleId="TableElegant">
    <w:name w:val="Table Elegant"/>
    <w:basedOn w:val="TableNormal"/>
    <w:rsid w:val="00C71724"/>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FollowedHyperlink">
    <w:name w:val="FollowedHyperlink"/>
    <w:basedOn w:val="DefaultParagraphFont"/>
    <w:uiPriority w:val="99"/>
    <w:semiHidden/>
    <w:unhideWhenUsed/>
    <w:rsid w:val="00CE6837"/>
    <w:rPr>
      <w:color w:val="954F72" w:themeColor="followedHyperlink"/>
      <w:u w:val="single"/>
    </w:rPr>
  </w:style>
  <w:style w:type="character" w:customStyle="1" w:styleId="oblique">
    <w:name w:val="oblique"/>
    <w:basedOn w:val="DefaultParagraphFont"/>
    <w:rsid w:val="00D8354E"/>
  </w:style>
  <w:style w:type="paragraph" w:styleId="FootnoteText">
    <w:name w:val="footnote text"/>
    <w:basedOn w:val="Normal"/>
    <w:link w:val="FootnoteTextChar"/>
    <w:uiPriority w:val="99"/>
    <w:semiHidden/>
    <w:unhideWhenUsed/>
    <w:rsid w:val="00306F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6F89"/>
    <w:rPr>
      <w:sz w:val="20"/>
      <w:szCs w:val="20"/>
    </w:rPr>
  </w:style>
  <w:style w:type="character" w:styleId="FootnoteReference">
    <w:name w:val="footnote reference"/>
    <w:basedOn w:val="DefaultParagraphFont"/>
    <w:uiPriority w:val="99"/>
    <w:semiHidden/>
    <w:unhideWhenUsed/>
    <w:rsid w:val="00306F89"/>
    <w:rPr>
      <w:vertAlign w:val="superscript"/>
    </w:rPr>
  </w:style>
  <w:style w:type="character" w:customStyle="1" w:styleId="woj">
    <w:name w:val="woj"/>
    <w:basedOn w:val="DefaultParagraphFont"/>
    <w:rsid w:val="00C348EC"/>
  </w:style>
  <w:style w:type="character" w:customStyle="1" w:styleId="ind">
    <w:name w:val="ind"/>
    <w:basedOn w:val="DefaultParagraphFont"/>
    <w:rsid w:val="004D2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6571">
      <w:bodyDiv w:val="1"/>
      <w:marLeft w:val="0"/>
      <w:marRight w:val="0"/>
      <w:marTop w:val="0"/>
      <w:marBottom w:val="0"/>
      <w:divBdr>
        <w:top w:val="none" w:sz="0" w:space="0" w:color="auto"/>
        <w:left w:val="none" w:sz="0" w:space="0" w:color="auto"/>
        <w:bottom w:val="none" w:sz="0" w:space="0" w:color="auto"/>
        <w:right w:val="none" w:sz="0" w:space="0" w:color="auto"/>
      </w:divBdr>
    </w:div>
    <w:div w:id="163595744">
      <w:bodyDiv w:val="1"/>
      <w:marLeft w:val="0"/>
      <w:marRight w:val="0"/>
      <w:marTop w:val="0"/>
      <w:marBottom w:val="0"/>
      <w:divBdr>
        <w:top w:val="none" w:sz="0" w:space="0" w:color="auto"/>
        <w:left w:val="none" w:sz="0" w:space="0" w:color="auto"/>
        <w:bottom w:val="none" w:sz="0" w:space="0" w:color="auto"/>
        <w:right w:val="none" w:sz="0" w:space="0" w:color="auto"/>
      </w:divBdr>
    </w:div>
    <w:div w:id="192885449">
      <w:bodyDiv w:val="1"/>
      <w:marLeft w:val="0"/>
      <w:marRight w:val="0"/>
      <w:marTop w:val="0"/>
      <w:marBottom w:val="0"/>
      <w:divBdr>
        <w:top w:val="none" w:sz="0" w:space="0" w:color="auto"/>
        <w:left w:val="none" w:sz="0" w:space="0" w:color="auto"/>
        <w:bottom w:val="none" w:sz="0" w:space="0" w:color="auto"/>
        <w:right w:val="none" w:sz="0" w:space="0" w:color="auto"/>
      </w:divBdr>
    </w:div>
    <w:div w:id="223756090">
      <w:bodyDiv w:val="1"/>
      <w:marLeft w:val="0"/>
      <w:marRight w:val="0"/>
      <w:marTop w:val="0"/>
      <w:marBottom w:val="0"/>
      <w:divBdr>
        <w:top w:val="none" w:sz="0" w:space="0" w:color="auto"/>
        <w:left w:val="none" w:sz="0" w:space="0" w:color="auto"/>
        <w:bottom w:val="none" w:sz="0" w:space="0" w:color="auto"/>
        <w:right w:val="none" w:sz="0" w:space="0" w:color="auto"/>
      </w:divBdr>
    </w:div>
    <w:div w:id="229968041">
      <w:bodyDiv w:val="1"/>
      <w:marLeft w:val="0"/>
      <w:marRight w:val="0"/>
      <w:marTop w:val="0"/>
      <w:marBottom w:val="0"/>
      <w:divBdr>
        <w:top w:val="none" w:sz="0" w:space="0" w:color="auto"/>
        <w:left w:val="none" w:sz="0" w:space="0" w:color="auto"/>
        <w:bottom w:val="none" w:sz="0" w:space="0" w:color="auto"/>
        <w:right w:val="none" w:sz="0" w:space="0" w:color="auto"/>
      </w:divBdr>
    </w:div>
    <w:div w:id="618415552">
      <w:bodyDiv w:val="1"/>
      <w:marLeft w:val="0"/>
      <w:marRight w:val="0"/>
      <w:marTop w:val="0"/>
      <w:marBottom w:val="0"/>
      <w:divBdr>
        <w:top w:val="none" w:sz="0" w:space="0" w:color="auto"/>
        <w:left w:val="none" w:sz="0" w:space="0" w:color="auto"/>
        <w:bottom w:val="none" w:sz="0" w:space="0" w:color="auto"/>
        <w:right w:val="none" w:sz="0" w:space="0" w:color="auto"/>
      </w:divBdr>
    </w:div>
    <w:div w:id="1029528038">
      <w:bodyDiv w:val="1"/>
      <w:marLeft w:val="0"/>
      <w:marRight w:val="0"/>
      <w:marTop w:val="0"/>
      <w:marBottom w:val="0"/>
      <w:divBdr>
        <w:top w:val="none" w:sz="0" w:space="0" w:color="auto"/>
        <w:left w:val="none" w:sz="0" w:space="0" w:color="auto"/>
        <w:bottom w:val="none" w:sz="0" w:space="0" w:color="auto"/>
        <w:right w:val="none" w:sz="0" w:space="0" w:color="auto"/>
      </w:divBdr>
    </w:div>
    <w:div w:id="1353073232">
      <w:bodyDiv w:val="1"/>
      <w:marLeft w:val="0"/>
      <w:marRight w:val="0"/>
      <w:marTop w:val="0"/>
      <w:marBottom w:val="0"/>
      <w:divBdr>
        <w:top w:val="none" w:sz="0" w:space="0" w:color="auto"/>
        <w:left w:val="none" w:sz="0" w:space="0" w:color="auto"/>
        <w:bottom w:val="none" w:sz="0" w:space="0" w:color="auto"/>
        <w:right w:val="none" w:sz="0" w:space="0" w:color="auto"/>
      </w:divBdr>
    </w:div>
    <w:div w:id="1521816129">
      <w:bodyDiv w:val="1"/>
      <w:marLeft w:val="0"/>
      <w:marRight w:val="0"/>
      <w:marTop w:val="0"/>
      <w:marBottom w:val="0"/>
      <w:divBdr>
        <w:top w:val="none" w:sz="0" w:space="0" w:color="auto"/>
        <w:left w:val="none" w:sz="0" w:space="0" w:color="auto"/>
        <w:bottom w:val="none" w:sz="0" w:space="0" w:color="auto"/>
        <w:right w:val="none" w:sz="0" w:space="0" w:color="auto"/>
      </w:divBdr>
      <w:divsChild>
        <w:div w:id="1444298984">
          <w:marLeft w:val="0"/>
          <w:marRight w:val="0"/>
          <w:marTop w:val="0"/>
          <w:marBottom w:val="0"/>
          <w:divBdr>
            <w:top w:val="none" w:sz="0" w:space="0" w:color="auto"/>
            <w:left w:val="none" w:sz="0" w:space="0" w:color="auto"/>
            <w:bottom w:val="none" w:sz="0" w:space="0" w:color="auto"/>
            <w:right w:val="none" w:sz="0" w:space="0" w:color="auto"/>
          </w:divBdr>
        </w:div>
        <w:div w:id="251017125">
          <w:marLeft w:val="0"/>
          <w:marRight w:val="0"/>
          <w:marTop w:val="0"/>
          <w:marBottom w:val="0"/>
          <w:divBdr>
            <w:top w:val="none" w:sz="0" w:space="0" w:color="auto"/>
            <w:left w:val="none" w:sz="0" w:space="0" w:color="auto"/>
            <w:bottom w:val="none" w:sz="0" w:space="0" w:color="auto"/>
            <w:right w:val="none" w:sz="0" w:space="0" w:color="auto"/>
          </w:divBdr>
        </w:div>
      </w:divsChild>
    </w:div>
    <w:div w:id="1712681241">
      <w:bodyDiv w:val="1"/>
      <w:marLeft w:val="0"/>
      <w:marRight w:val="0"/>
      <w:marTop w:val="0"/>
      <w:marBottom w:val="0"/>
      <w:divBdr>
        <w:top w:val="none" w:sz="0" w:space="0" w:color="auto"/>
        <w:left w:val="none" w:sz="0" w:space="0" w:color="auto"/>
        <w:bottom w:val="none" w:sz="0" w:space="0" w:color="auto"/>
        <w:right w:val="none" w:sz="0" w:space="0" w:color="auto"/>
      </w:divBdr>
    </w:div>
    <w:div w:id="1736004626">
      <w:bodyDiv w:val="1"/>
      <w:marLeft w:val="0"/>
      <w:marRight w:val="0"/>
      <w:marTop w:val="0"/>
      <w:marBottom w:val="0"/>
      <w:divBdr>
        <w:top w:val="none" w:sz="0" w:space="0" w:color="auto"/>
        <w:left w:val="none" w:sz="0" w:space="0" w:color="auto"/>
        <w:bottom w:val="none" w:sz="0" w:space="0" w:color="auto"/>
        <w:right w:val="none" w:sz="0" w:space="0" w:color="auto"/>
      </w:divBdr>
    </w:div>
    <w:div w:id="1742870548">
      <w:bodyDiv w:val="1"/>
      <w:marLeft w:val="0"/>
      <w:marRight w:val="0"/>
      <w:marTop w:val="0"/>
      <w:marBottom w:val="0"/>
      <w:divBdr>
        <w:top w:val="none" w:sz="0" w:space="0" w:color="auto"/>
        <w:left w:val="none" w:sz="0" w:space="0" w:color="auto"/>
        <w:bottom w:val="none" w:sz="0" w:space="0" w:color="auto"/>
        <w:right w:val="none" w:sz="0" w:space="0" w:color="auto"/>
      </w:divBdr>
    </w:div>
    <w:div w:id="1900050395">
      <w:bodyDiv w:val="1"/>
      <w:marLeft w:val="0"/>
      <w:marRight w:val="0"/>
      <w:marTop w:val="0"/>
      <w:marBottom w:val="0"/>
      <w:divBdr>
        <w:top w:val="none" w:sz="0" w:space="0" w:color="auto"/>
        <w:left w:val="none" w:sz="0" w:space="0" w:color="auto"/>
        <w:bottom w:val="none" w:sz="0" w:space="0" w:color="auto"/>
        <w:right w:val="none" w:sz="0" w:space="0" w:color="auto"/>
      </w:divBdr>
    </w:div>
    <w:div w:id="2110201864">
      <w:bodyDiv w:val="1"/>
      <w:marLeft w:val="0"/>
      <w:marRight w:val="0"/>
      <w:marTop w:val="0"/>
      <w:marBottom w:val="0"/>
      <w:divBdr>
        <w:top w:val="none" w:sz="0" w:space="0" w:color="auto"/>
        <w:left w:val="none" w:sz="0" w:space="0" w:color="auto"/>
        <w:bottom w:val="none" w:sz="0" w:space="0" w:color="auto"/>
        <w:right w:val="none" w:sz="0" w:space="0" w:color="auto"/>
      </w:divBdr>
    </w:div>
    <w:div w:id="212888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iblegateway.com/passage/?search=Romans+12:21&amp;version=NKJ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lockm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2118</Words>
  <Characters>12075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Thessalonians 1:4-2:5</dc:creator>
  <cp:keywords/>
  <dc:description/>
  <cp:lastModifiedBy>Cathy Hildebrand</cp:lastModifiedBy>
  <cp:revision>2</cp:revision>
  <cp:lastPrinted>2014-04-25T19:13:00Z</cp:lastPrinted>
  <dcterms:created xsi:type="dcterms:W3CDTF">2014-08-02T23:18:00Z</dcterms:created>
  <dcterms:modified xsi:type="dcterms:W3CDTF">2014-08-02T23:18:00Z</dcterms:modified>
</cp:coreProperties>
</file>