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87DFC" w14:textId="77777777" w:rsidR="00AF3D68" w:rsidRDefault="00AF3D68" w:rsidP="00940EEB">
      <w:pPr>
        <w:pStyle w:val="ChapterOpeningPages"/>
        <w:jc w:val="left"/>
        <w:rPr>
          <w:rStyle w:val="Bold"/>
          <w:b w:val="0"/>
          <w:bCs w:val="0"/>
          <w:i w:val="0"/>
          <w:iCs w:val="0"/>
        </w:rPr>
      </w:pPr>
    </w:p>
    <w:p w14:paraId="6A7724FE" w14:textId="54E19877" w:rsidR="00A0363C" w:rsidRPr="00A0363C" w:rsidRDefault="00A0363C" w:rsidP="00A0363C">
      <w:pPr>
        <w:pStyle w:val="ChapterOpeningPages"/>
        <w:jc w:val="left"/>
        <w:rPr>
          <w:rStyle w:val="Bold"/>
          <w:b w:val="0"/>
          <w:bCs w:val="0"/>
          <w:i w:val="0"/>
          <w:iCs w:val="0"/>
        </w:rPr>
      </w:pPr>
      <w:r w:rsidRPr="00A0363C">
        <w:rPr>
          <w:rStyle w:val="Bold"/>
          <w:b w:val="0"/>
          <w:bCs w:val="0"/>
          <w:i w:val="0"/>
          <w:iCs w:val="0"/>
        </w:rPr>
        <w:t xml:space="preserve">Day </w:t>
      </w:r>
      <w:r w:rsidR="00EF2974">
        <w:rPr>
          <w:rStyle w:val="Bold"/>
          <w:b w:val="0"/>
          <w:bCs w:val="0"/>
          <w:i w:val="0"/>
          <w:iCs w:val="0"/>
        </w:rPr>
        <w:t>1</w:t>
      </w:r>
      <w:r w:rsidR="00811CD6">
        <w:rPr>
          <w:rStyle w:val="Bold"/>
          <w:b w:val="0"/>
          <w:bCs w:val="0"/>
          <w:i w:val="0"/>
          <w:iCs w:val="0"/>
        </w:rPr>
        <w:t>8</w:t>
      </w:r>
    </w:p>
    <w:p w14:paraId="2B7ECB1A" w14:textId="37C7257C" w:rsidR="00EB0B59" w:rsidRDefault="00811CD6" w:rsidP="00EB0B59">
      <w:pPr>
        <w:pStyle w:val="Headline2OpeningPages"/>
        <w:suppressAutoHyphens/>
        <w:rPr>
          <w:rStyle w:val="Bold"/>
          <w:rFonts w:ascii="Arial-BoldMT" w:hAnsi="Arial-BoldMT" w:cs="Arial-BoldMT"/>
        </w:rPr>
      </w:pPr>
      <w:r>
        <w:rPr>
          <w:rStyle w:val="Bold"/>
          <w:b/>
          <w:bCs/>
        </w:rPr>
        <w:t>ONE SPIRIT</w:t>
      </w:r>
    </w:p>
    <w:p w14:paraId="3A427A77" w14:textId="77777777" w:rsidR="00EB0B59" w:rsidRDefault="00EB0B59" w:rsidP="00EB0B59">
      <w:pPr>
        <w:pStyle w:val="BodyText"/>
        <w:suppressAutoHyphens/>
        <w:rPr>
          <w:rStyle w:val="Bold"/>
          <w:rFonts w:ascii="Arial-BoldMT" w:hAnsi="Arial-BoldMT" w:cs="Arial-BoldMT"/>
        </w:rPr>
      </w:pPr>
    </w:p>
    <w:p w14:paraId="6915E17A" w14:textId="42F6AF6A" w:rsidR="00811CD6" w:rsidRDefault="00811CD6" w:rsidP="00811CD6">
      <w:pPr>
        <w:pStyle w:val="BodyText"/>
        <w:suppressAutoHyphens/>
      </w:pPr>
      <w:r>
        <w:t>T</w:t>
      </w:r>
      <w:r>
        <w:t xml:space="preserve">here are a variety of reasons believers feel far from God, but in most cases, it is because they are </w:t>
      </w:r>
      <w:r>
        <w:rPr>
          <w:rStyle w:val="Italic"/>
          <w:rFonts w:ascii="Arial-ItalicMT" w:hAnsi="Arial-ItalicMT" w:cs="Arial-ItalicMT"/>
        </w:rPr>
        <w:t>estranged</w:t>
      </w:r>
      <w:r>
        <w:t xml:space="preserve"> from Him. They’ve fallen from His grace in the true sense of the word. For many years</w:t>
      </w:r>
      <w:r>
        <w:t>,</w:t>
      </w:r>
      <w:r>
        <w:t xml:space="preserve"> we assumed this verse was talking about those who were involved in sin and thus </w:t>
      </w:r>
      <w:proofErr w:type="gramStart"/>
      <w:r>
        <w:t>fallen</w:t>
      </w:r>
      <w:proofErr w:type="gramEnd"/>
      <w:r>
        <w:t xml:space="preserve"> from grace, and we did not hear what Paul </w:t>
      </w:r>
      <w:proofErr w:type="gramStart"/>
      <w:r>
        <w:t>actually said</w:t>
      </w:r>
      <w:proofErr w:type="gramEnd"/>
      <w:r>
        <w:t>.</w:t>
      </w:r>
    </w:p>
    <w:p w14:paraId="0777F139" w14:textId="77777777" w:rsidR="00811CD6" w:rsidRDefault="00811CD6" w:rsidP="00811CD6">
      <w:pPr>
        <w:pStyle w:val="BodyText"/>
        <w:suppressAutoHyphens/>
      </w:pPr>
    </w:p>
    <w:p w14:paraId="1F6DBA67" w14:textId="77777777" w:rsidR="00811CD6" w:rsidRDefault="00811CD6" w:rsidP="00811CD6">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Galatians 5:1</w:t>
      </w:r>
    </w:p>
    <w:p w14:paraId="4F94B8B7" w14:textId="77777777" w:rsidR="00811CD6" w:rsidRDefault="00811CD6" w:rsidP="00811CD6">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Stand fast therefore in the liberty by which Christ has made us free, and do not be entangled again with a yoke of bondage.</w:t>
      </w:r>
    </w:p>
    <w:p w14:paraId="177F2045" w14:textId="77777777" w:rsidR="00811CD6" w:rsidRDefault="00811CD6" w:rsidP="00811CD6">
      <w:pPr>
        <w:pStyle w:val="BodyText"/>
        <w:suppressAutoHyphens/>
        <w:rPr>
          <w:rStyle w:val="BoldItalic"/>
          <w:rFonts w:ascii="Arial-BoldItalicMT" w:hAnsi="Arial-BoldItalicMT" w:cs="Arial-BoldItalicMT"/>
        </w:rPr>
      </w:pPr>
    </w:p>
    <w:p w14:paraId="0305BE1A" w14:textId="0CB44CCD" w:rsidR="00811CD6" w:rsidRDefault="00811CD6" w:rsidP="00811CD6">
      <w:pPr>
        <w:pStyle w:val="BodyText"/>
        <w:suppressAutoHyphens/>
      </w:pPr>
      <w:r>
        <w:t xml:space="preserve">We falsely assumed that this “yoke of bondage” was sin when </w:t>
      </w:r>
      <w:proofErr w:type="gramStart"/>
      <w:r>
        <w:t>actually it</w:t>
      </w:r>
      <w:proofErr w:type="gramEnd"/>
      <w:r>
        <w:t xml:space="preserve"> is law. Yet there it was in black and white, but we didn’t see it because we </w:t>
      </w:r>
      <w:r>
        <w:t xml:space="preserve">had </w:t>
      </w:r>
      <w:r>
        <w:t>heard it preached so many times that it was sin. Yes, we’d read it on our own, even studied it, but when you’ve heard something one way for a long time, it’s as if you can’t see what is right in front of your face.</w:t>
      </w:r>
    </w:p>
    <w:p w14:paraId="0E5AA66B" w14:textId="77777777" w:rsidR="00811CD6" w:rsidRDefault="00811CD6" w:rsidP="00811CD6">
      <w:pPr>
        <w:pStyle w:val="BodyText"/>
        <w:suppressAutoHyphens/>
        <w:rPr>
          <w:rStyle w:val="BoldItalic"/>
          <w:rFonts w:ascii="Arial-BoldItalicMT" w:hAnsi="Arial-BoldItalicMT" w:cs="Arial-BoldItalicMT"/>
        </w:rPr>
      </w:pPr>
    </w:p>
    <w:p w14:paraId="46AF087A" w14:textId="39087E79" w:rsidR="00811CD6" w:rsidRDefault="00811CD6" w:rsidP="00811CD6">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Galatians 5:2-</w:t>
      </w:r>
      <w:r>
        <w:rPr>
          <w:rStyle w:val="BoldItalic"/>
          <w:rFonts w:ascii="Arial-BoldItalicMT" w:hAnsi="Arial-BoldItalicMT" w:cs="Arial-BoldItalicMT"/>
          <w:b/>
          <w:bCs/>
          <w:i/>
          <w:iCs/>
        </w:rPr>
        <w:t>4</w:t>
      </w:r>
    </w:p>
    <w:p w14:paraId="43E5043D" w14:textId="147F15B9" w:rsidR="00811CD6" w:rsidRDefault="00811CD6" w:rsidP="00811CD6">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Indeed I, Paul, say to you that if you become circumcised, Christ will profit you nothing. </w:t>
      </w:r>
      <w:r>
        <w:rPr>
          <w:rStyle w:val="ItalicSuper"/>
          <w:rFonts w:ascii="Arial-ItalicMT" w:hAnsi="Arial-ItalicMT" w:cs="Arial-ItalicMT"/>
          <w:b w:val="0"/>
          <w:bCs w:val="0"/>
          <w:i/>
          <w:iCs/>
        </w:rPr>
        <w:t>3</w:t>
      </w:r>
      <w:r>
        <w:rPr>
          <w:rStyle w:val="Italic"/>
          <w:rFonts w:ascii="Arial-ItalicMT" w:hAnsi="Arial-ItalicMT" w:cs="Arial-ItalicMT"/>
          <w:b w:val="0"/>
          <w:bCs w:val="0"/>
          <w:i/>
          <w:iCs/>
        </w:rPr>
        <w:t xml:space="preserve"> And I testify again to every man who becomes circumcised that he is a debtor to keep the whole law. </w:t>
      </w:r>
      <w:r>
        <w:rPr>
          <w:rStyle w:val="ItalicSuper"/>
          <w:rFonts w:ascii="Arial-ItalicMT" w:hAnsi="Arial-ItalicMT" w:cs="Arial-ItalicMT"/>
          <w:b w:val="0"/>
          <w:bCs w:val="0"/>
          <w:i/>
          <w:iCs/>
        </w:rPr>
        <w:t>4</w:t>
      </w:r>
      <w:r>
        <w:rPr>
          <w:rStyle w:val="Italic"/>
          <w:rFonts w:ascii="Arial-ItalicMT" w:hAnsi="Arial-ItalicMT" w:cs="Arial-ItalicMT"/>
          <w:b w:val="0"/>
          <w:bCs w:val="0"/>
          <w:i/>
          <w:iCs/>
        </w:rPr>
        <w:t> </w:t>
      </w:r>
      <w:r>
        <w:rPr>
          <w:rStyle w:val="BoldItalic"/>
          <w:rFonts w:ascii="Arial-BoldItalicMT" w:hAnsi="Arial-BoldItalicMT" w:cs="Arial-BoldItalicMT"/>
          <w:b/>
          <w:bCs/>
          <w:i/>
          <w:iCs/>
        </w:rPr>
        <w:t>You have become estranged from Christ, you who attempt to be justified by law</w:t>
      </w:r>
      <w:r>
        <w:rPr>
          <w:rStyle w:val="Italic"/>
          <w:rFonts w:ascii="Arial-ItalicMT" w:hAnsi="Arial-ItalicMT" w:cs="Arial-ItalicMT"/>
          <w:b w:val="0"/>
          <w:bCs w:val="0"/>
          <w:i/>
          <w:iCs/>
        </w:rPr>
        <w:t>;</w:t>
      </w:r>
      <w:r>
        <w:rPr>
          <w:rStyle w:val="BoldItalic"/>
          <w:rFonts w:ascii="Arial-BoldItalicMT" w:hAnsi="Arial-BoldItalicMT" w:cs="Arial-BoldItalicMT"/>
          <w:b/>
          <w:bCs/>
          <w:i/>
          <w:iCs/>
        </w:rPr>
        <w:t xml:space="preserve"> you have fallen from grace.</w:t>
      </w:r>
    </w:p>
    <w:p w14:paraId="43E082C8" w14:textId="77777777" w:rsidR="00811CD6" w:rsidRDefault="00811CD6" w:rsidP="00811CD6">
      <w:pPr>
        <w:pStyle w:val="BodyText"/>
        <w:suppressAutoHyphens/>
      </w:pPr>
    </w:p>
    <w:p w14:paraId="17061EB5" w14:textId="77777777" w:rsidR="00811CD6" w:rsidRDefault="00811CD6" w:rsidP="00811CD6">
      <w:pPr>
        <w:pStyle w:val="BodyText"/>
        <w:suppressAutoHyphens/>
      </w:pPr>
      <w:r>
        <w:t>I believe that this verse is central to determining what it means to preach “another” gospel. Let me explain. See it as a fill-in-the-blank sentence.</w:t>
      </w:r>
    </w:p>
    <w:p w14:paraId="60D4B661" w14:textId="77777777" w:rsidR="00811CD6" w:rsidRDefault="00811CD6" w:rsidP="00811CD6">
      <w:pPr>
        <w:pStyle w:val="BodyText"/>
        <w:suppressAutoHyphens/>
      </w:pPr>
    </w:p>
    <w:p w14:paraId="5B65A305" w14:textId="77777777" w:rsidR="00811CD6" w:rsidRDefault="00811CD6" w:rsidP="00811CD6">
      <w:pPr>
        <w:pStyle w:val="IndentedQuotesBodyPages"/>
        <w:suppressAutoHyphens/>
        <w:rPr>
          <w:rStyle w:val="Bold"/>
          <w:rFonts w:ascii="Arial-BoldMT" w:hAnsi="Arial-BoldMT" w:cs="Arial-BoldMT"/>
          <w:b/>
          <w:bCs/>
          <w:i w:val="0"/>
          <w:iCs w:val="0"/>
        </w:rPr>
      </w:pPr>
      <w:r>
        <w:rPr>
          <w:rStyle w:val="Bold"/>
          <w:rFonts w:ascii="Arial-BoldMT" w:hAnsi="Arial-BoldMT" w:cs="Arial-BoldMT"/>
          <w:b/>
          <w:bCs/>
          <w:i w:val="0"/>
          <w:iCs w:val="0"/>
        </w:rPr>
        <w:t>You have become estranged from Christ, you who attempt to _________ by following law; you have fallen from grace.</w:t>
      </w:r>
    </w:p>
    <w:p w14:paraId="652BD35A" w14:textId="77777777" w:rsidR="00811CD6" w:rsidRDefault="00811CD6" w:rsidP="00811CD6">
      <w:pPr>
        <w:pStyle w:val="BodyText"/>
        <w:suppressAutoHyphens/>
        <w:rPr>
          <w:rStyle w:val="Bold"/>
          <w:rFonts w:ascii="Arial-BoldMT" w:hAnsi="Arial-BoldMT" w:cs="Arial-BoldMT"/>
        </w:rPr>
      </w:pPr>
    </w:p>
    <w:p w14:paraId="5D580A0C" w14:textId="11DB5992" w:rsidR="00811CD6" w:rsidRDefault="00811CD6" w:rsidP="00811CD6">
      <w:pPr>
        <w:pStyle w:val="BodyText"/>
        <w:suppressAutoHyphens/>
      </w:pPr>
      <w:r>
        <w:t xml:space="preserve">Not just anything can go in the </w:t>
      </w:r>
      <w:proofErr w:type="gramStart"/>
      <w:r>
        <w:t>blank</w:t>
      </w:r>
      <w:proofErr w:type="gramEnd"/>
      <w:r>
        <w:t xml:space="preserve"> </w:t>
      </w:r>
      <w:proofErr w:type="gramStart"/>
      <w:r>
        <w:t>for</w:t>
      </w:r>
      <w:proofErr w:type="gramEnd"/>
      <w:r>
        <w:t xml:space="preserve"> we are dealing with Scripture here. The only words that can go on this line are th</w:t>
      </w:r>
      <w:r>
        <w:t>ose</w:t>
      </w:r>
      <w:r>
        <w:t xml:space="preserve"> which we have been given freely by His grace. For example:</w:t>
      </w:r>
    </w:p>
    <w:p w14:paraId="15864CD9" w14:textId="77777777" w:rsidR="00811CD6" w:rsidRDefault="00811CD6" w:rsidP="00811CD6">
      <w:pPr>
        <w:pStyle w:val="BodyText"/>
        <w:suppressAutoHyphens/>
      </w:pPr>
    </w:p>
    <w:p w14:paraId="5C3ED62E" w14:textId="77777777" w:rsidR="00811CD6" w:rsidRDefault="00811CD6" w:rsidP="00811CD6">
      <w:pPr>
        <w:pStyle w:val="IndentedQuotesBodyPages"/>
        <w:suppressAutoHyphens/>
        <w:rPr>
          <w:rStyle w:val="Bold"/>
          <w:rFonts w:ascii="Arial-BoldMT" w:hAnsi="Arial-BoldMT" w:cs="Arial-BoldMT"/>
          <w:b/>
          <w:bCs/>
          <w:i w:val="0"/>
          <w:iCs w:val="0"/>
        </w:rPr>
      </w:pPr>
      <w:r>
        <w:rPr>
          <w:rStyle w:val="Bold"/>
          <w:rFonts w:ascii="Arial-BoldMT" w:hAnsi="Arial-BoldMT" w:cs="Arial-BoldMT"/>
          <w:b/>
          <w:bCs/>
          <w:i w:val="0"/>
          <w:iCs w:val="0"/>
        </w:rPr>
        <w:t xml:space="preserve">You have become estranged from Christ, you who attempt to </w:t>
      </w:r>
      <w:r>
        <w:rPr>
          <w:rStyle w:val="ItalicUnderline"/>
          <w:rFonts w:ascii="Arial-ItalicMT" w:hAnsi="Arial-ItalicMT" w:cs="Arial-ItalicMT"/>
          <w:b w:val="0"/>
          <w:bCs w:val="0"/>
          <w:i/>
          <w:iCs/>
        </w:rPr>
        <w:lastRenderedPageBreak/>
        <w:t>be saved</w:t>
      </w:r>
      <w:r>
        <w:rPr>
          <w:rStyle w:val="Bold"/>
          <w:rFonts w:ascii="Arial-BoldMT" w:hAnsi="Arial-BoldMT" w:cs="Arial-BoldMT"/>
          <w:b/>
          <w:bCs/>
          <w:i w:val="0"/>
          <w:iCs w:val="0"/>
        </w:rPr>
        <w:t xml:space="preserve"> (Eph. 2:8-9) by following law; you have fallen from grace.</w:t>
      </w:r>
    </w:p>
    <w:p w14:paraId="71AB8923" w14:textId="77777777" w:rsidR="00811CD6" w:rsidRDefault="00811CD6" w:rsidP="00811CD6">
      <w:pPr>
        <w:pStyle w:val="BodyText"/>
        <w:suppressAutoHyphens/>
      </w:pPr>
    </w:p>
    <w:p w14:paraId="5CB8E92B" w14:textId="77777777" w:rsidR="00811CD6" w:rsidRDefault="00811CD6" w:rsidP="00811CD6">
      <w:pPr>
        <w:pStyle w:val="BodyText"/>
        <w:suppressAutoHyphens/>
      </w:pPr>
      <w:r>
        <w:t xml:space="preserve">All of us agree with that one, but try some of these: </w:t>
      </w:r>
      <w:r>
        <w:rPr>
          <w:rStyle w:val="Italic"/>
          <w:rFonts w:ascii="Arial-ItalicMT" w:hAnsi="Arial-ItalicMT" w:cs="Arial-ItalicMT"/>
        </w:rPr>
        <w:t>forgiven (Col. 2:13), healed (1 Pet. 2:24), be blessed (2 Pet. 1:3, Eph. 1:3), know God (Heb. 8:11), become God’s child (Gal. 3:2), go to heaven (Jn. 3:16), be holy (Heb.10:9)</w:t>
      </w:r>
      <w:r>
        <w:t>. Do you see what I’m trying to demonstrate? These things we receive by grace through faith, not by following laws. I’m confident most of you will agree.</w:t>
      </w:r>
    </w:p>
    <w:p w14:paraId="3CD5EE5D" w14:textId="77777777" w:rsidR="00811CD6" w:rsidRDefault="00811CD6" w:rsidP="00811CD6">
      <w:pPr>
        <w:pStyle w:val="BodyText"/>
        <w:suppressAutoHyphens/>
      </w:pPr>
    </w:p>
    <w:p w14:paraId="76263428" w14:textId="77777777" w:rsidR="00811CD6" w:rsidRDefault="00811CD6" w:rsidP="00811CD6">
      <w:pPr>
        <w:pStyle w:val="BodyText"/>
        <w:suppressAutoHyphens/>
      </w:pPr>
      <w:r>
        <w:t>What about this one?</w:t>
      </w:r>
    </w:p>
    <w:p w14:paraId="32ABE296" w14:textId="77777777" w:rsidR="00811CD6" w:rsidRDefault="00811CD6" w:rsidP="00811CD6">
      <w:pPr>
        <w:pStyle w:val="BodyText"/>
        <w:suppressAutoHyphens/>
      </w:pPr>
    </w:p>
    <w:p w14:paraId="0720584E" w14:textId="77777777" w:rsidR="00811CD6" w:rsidRDefault="00811CD6" w:rsidP="00811CD6">
      <w:pPr>
        <w:pStyle w:val="IndentedQuotesBodyPages"/>
        <w:suppressAutoHyphens/>
        <w:rPr>
          <w:rStyle w:val="Bold"/>
          <w:rFonts w:ascii="Arial-BoldMT" w:hAnsi="Arial-BoldMT" w:cs="Arial-BoldMT"/>
          <w:b/>
          <w:bCs/>
          <w:i w:val="0"/>
          <w:iCs w:val="0"/>
        </w:rPr>
      </w:pPr>
      <w:r>
        <w:rPr>
          <w:rStyle w:val="Bold"/>
          <w:rFonts w:ascii="Arial-BoldMT" w:hAnsi="Arial-BoldMT" w:cs="Arial-BoldMT"/>
          <w:b/>
          <w:bCs/>
          <w:i w:val="0"/>
          <w:iCs w:val="0"/>
        </w:rPr>
        <w:t xml:space="preserve">You have become estranged from Christ, you who attempt to </w:t>
      </w:r>
      <w:r>
        <w:rPr>
          <w:rStyle w:val="ItalicUnderline"/>
          <w:rFonts w:ascii="Arial-ItalicMT" w:hAnsi="Arial-ItalicMT" w:cs="Arial-ItalicMT"/>
          <w:b w:val="0"/>
          <w:bCs w:val="0"/>
          <w:i/>
          <w:iCs/>
        </w:rPr>
        <w:t>be close to God</w:t>
      </w:r>
      <w:r>
        <w:rPr>
          <w:rStyle w:val="Bold"/>
          <w:rFonts w:ascii="Arial-BoldMT" w:hAnsi="Arial-BoldMT" w:cs="Arial-BoldMT"/>
          <w:b/>
          <w:bCs/>
          <w:i w:val="0"/>
          <w:iCs w:val="0"/>
        </w:rPr>
        <w:t xml:space="preserve"> by following law; you have fallen from grace.</w:t>
      </w:r>
    </w:p>
    <w:p w14:paraId="7EE86A92" w14:textId="77777777" w:rsidR="00811CD6" w:rsidRDefault="00811CD6" w:rsidP="00811CD6">
      <w:pPr>
        <w:pStyle w:val="BodyText"/>
        <w:suppressAutoHyphens/>
      </w:pPr>
    </w:p>
    <w:p w14:paraId="354D52C2" w14:textId="77777777" w:rsidR="00811CD6" w:rsidRDefault="00811CD6" w:rsidP="00811CD6">
      <w:pPr>
        <w:pStyle w:val="BodyText"/>
        <w:suppressAutoHyphens/>
      </w:pPr>
      <w:r>
        <w:t xml:space="preserve">Almost instinctively and due to our knowledge of Scripture, something </w:t>
      </w:r>
      <w:proofErr w:type="gramStart"/>
      <w:r>
        <w:t>rises up</w:t>
      </w:r>
      <w:proofErr w:type="gramEnd"/>
      <w:r>
        <w:t xml:space="preserve"> within us and declares, “No, we aren’t close to God by following laws. We are close to Him because of the blood of Jesus,” (Eph. 2:13, Heb. 10:19).</w:t>
      </w:r>
    </w:p>
    <w:p w14:paraId="726CAFB8" w14:textId="77777777" w:rsidR="00811CD6" w:rsidRDefault="00811CD6" w:rsidP="00811CD6">
      <w:pPr>
        <w:pStyle w:val="BodyText"/>
        <w:suppressAutoHyphens/>
      </w:pPr>
      <w:r>
        <w:t>Exactly.</w:t>
      </w:r>
    </w:p>
    <w:p w14:paraId="4E9E1E7A" w14:textId="7DD66337" w:rsidR="00811CD6" w:rsidRDefault="00811CD6" w:rsidP="00811CD6">
      <w:pPr>
        <w:pStyle w:val="BodyText"/>
        <w:suppressAutoHyphens/>
        <w:rPr>
          <w:spacing w:val="1"/>
        </w:rPr>
      </w:pPr>
      <w:r>
        <w:rPr>
          <w:spacing w:val="1"/>
        </w:rPr>
        <w:t xml:space="preserve">Nonetheless, it is what is taught—that we </w:t>
      </w:r>
      <w:r>
        <w:rPr>
          <w:rStyle w:val="Italic"/>
          <w:rFonts w:ascii="Arial-ItalicMT" w:hAnsi="Arial-ItalicMT" w:cs="Arial-ItalicMT"/>
          <w:spacing w:val="1"/>
        </w:rPr>
        <w:t>need</w:t>
      </w:r>
      <w:r>
        <w:rPr>
          <w:spacing w:val="1"/>
        </w:rPr>
        <w:t xml:space="preserve"> to and </w:t>
      </w:r>
      <w:r>
        <w:rPr>
          <w:rStyle w:val="Italic"/>
          <w:rFonts w:ascii="Arial-ItalicMT" w:hAnsi="Arial-ItalicMT" w:cs="Arial-ItalicMT"/>
          <w:spacing w:val="1"/>
        </w:rPr>
        <w:t>can</w:t>
      </w:r>
      <w:r>
        <w:rPr>
          <w:spacing w:val="1"/>
        </w:rPr>
        <w:t xml:space="preserve"> get close or closer to God through following laws and formulas. It’s as if we are suffering from some sort of intellectual disorder that allows us to believe two things that contradict each other—a religious version of “doublethink”.</w:t>
      </w:r>
      <w:r>
        <w:rPr>
          <w:rStyle w:val="Super"/>
          <w:spacing w:val="1"/>
        </w:rPr>
        <w:footnoteReference w:id="1"/>
      </w:r>
      <w:r>
        <w:rPr>
          <w:spacing w:val="1"/>
        </w:rPr>
        <w:t xml:space="preserve"> We believe with all of our hearts that we have been brought close to God by the blood of Jesus, but at the same time</w:t>
      </w:r>
      <w:r>
        <w:rPr>
          <w:spacing w:val="1"/>
        </w:rPr>
        <w:t>,</w:t>
      </w:r>
      <w:r>
        <w:rPr>
          <w:spacing w:val="1"/>
        </w:rPr>
        <w:t xml:space="preserve"> we teach people </w:t>
      </w:r>
      <w:r>
        <w:rPr>
          <w:rStyle w:val="Italic"/>
          <w:rFonts w:ascii="Arial-ItalicMT" w:hAnsi="Arial-ItalicMT" w:cs="Arial-ItalicMT"/>
          <w:spacing w:val="1"/>
        </w:rPr>
        <w:t>how</w:t>
      </w:r>
      <w:r>
        <w:rPr>
          <w:spacing w:val="1"/>
        </w:rPr>
        <w:t xml:space="preserve"> to get close or closer to God and how to “enter His presence”. We’ve been trained to accept what we call “paradoxes</w:t>
      </w:r>
      <w:r>
        <w:rPr>
          <w:spacing w:val="1"/>
        </w:rPr>
        <w:t>,</w:t>
      </w:r>
      <w:r>
        <w:rPr>
          <w:spacing w:val="1"/>
        </w:rPr>
        <w:t>” which cannot possibly be simultaneously true</w:t>
      </w:r>
      <w:r>
        <w:rPr>
          <w:spacing w:val="1"/>
        </w:rPr>
        <w:t xml:space="preserve">, </w:t>
      </w:r>
      <w:r>
        <w:rPr>
          <w:spacing w:val="1"/>
        </w:rPr>
        <w:t xml:space="preserve">which cause us to abandon our God-given logic. Only one of these “truths” is really true for if one </w:t>
      </w:r>
      <w:r>
        <w:rPr>
          <w:rStyle w:val="Italic"/>
          <w:rFonts w:ascii="Arial-ItalicMT" w:hAnsi="Arial-ItalicMT" w:cs="Arial-ItalicMT"/>
          <w:spacing w:val="1"/>
        </w:rPr>
        <w:t xml:space="preserve">needs </w:t>
      </w:r>
      <w:r>
        <w:rPr>
          <w:spacing w:val="1"/>
        </w:rPr>
        <w:t>to get close or closer to God or to “enter His presence”, it means that he is not yet close or close enough or is not in His presence and this means that what Jesus did on the cross was not sufficient to bring us close, and that we need to add to what He did. We teach these conflicting ideas not only in sermons, but in multiple songs which are remembered and recited long after our teachings have been forgotten.</w:t>
      </w:r>
    </w:p>
    <w:p w14:paraId="2304193F" w14:textId="64691F49" w:rsidR="00811CD6" w:rsidRDefault="00811CD6" w:rsidP="00811CD6">
      <w:pPr>
        <w:pStyle w:val="BodyText"/>
        <w:suppressAutoHyphens/>
        <w:rPr>
          <w:rStyle w:val="Bold"/>
          <w:rFonts w:ascii="Arial-BoldMT" w:hAnsi="Arial-BoldMT" w:cs="Arial-BoldMT"/>
        </w:rPr>
      </w:pPr>
      <w:r>
        <w:t>Even worse is our prescription for how to obtain what we already possess, which results in employing certain practices we call “disciplines” and formulas we call “prayer”, but in actuality usually become nothing more than law which causes us to feel justified if we follow them and not-quite when we don’t, which was my original query</w:t>
      </w:r>
      <w:r>
        <w:t xml:space="preserve"> when this awakening first tried </w:t>
      </w:r>
      <w:r>
        <w:lastRenderedPageBreak/>
        <w:t>to dawn on me</w:t>
      </w:r>
      <w:r>
        <w:t>—why I felt justified when I prayed and not when I didn’t. This brings us back to Paul’s warning. When we try to accomplish what we have already been given by grace through faith by following law, we fall from grace</w:t>
      </w:r>
      <w:r>
        <w:t>,</w:t>
      </w:r>
      <w:r>
        <w:t xml:space="preserve"> for we thus make our relationship no longer based on grace but on a mixture of grace plus law</w:t>
      </w:r>
      <w:r>
        <w:t>,</w:t>
      </w:r>
      <w:r>
        <w:t xml:space="preserve"> which </w:t>
      </w:r>
      <w:r>
        <w:rPr>
          <w:rStyle w:val="Bold"/>
          <w:rFonts w:ascii="Arial-BoldMT" w:hAnsi="Arial-BoldMT" w:cs="Arial-BoldMT"/>
        </w:rPr>
        <w:t>nullifies grace entirely</w:t>
      </w:r>
      <w:r>
        <w:t>.</w:t>
      </w:r>
    </w:p>
    <w:p w14:paraId="6F494114" w14:textId="2FE227BC" w:rsidR="00811CD6" w:rsidRDefault="00811CD6" w:rsidP="00811CD6">
      <w:pPr>
        <w:pStyle w:val="BodyText"/>
        <w:suppressAutoHyphens/>
      </w:pPr>
      <w:r>
        <w:t xml:space="preserve">The blessed truth, the whole truth, and nothing but the truth is </w:t>
      </w:r>
      <w:r>
        <w:t xml:space="preserve">that </w:t>
      </w:r>
      <w:r>
        <w:t>we are as close to God at our new birth as we can ever be.</w:t>
      </w:r>
      <w:r>
        <w:rPr>
          <w:rStyle w:val="Super"/>
        </w:rPr>
        <w:footnoteReference w:id="2"/>
      </w:r>
    </w:p>
    <w:p w14:paraId="68528922" w14:textId="77777777" w:rsidR="00811CD6" w:rsidRDefault="00811CD6" w:rsidP="00811CD6">
      <w:pPr>
        <w:pStyle w:val="IndentedQuotesBodyPages"/>
        <w:suppressAutoHyphens/>
        <w:spacing w:before="260"/>
        <w:rPr>
          <w:rStyle w:val="BoldItalic"/>
          <w:rFonts w:ascii="Arial-BoldItalicMT" w:hAnsi="Arial-BoldItalicMT" w:cs="Arial-BoldItalicMT"/>
          <w:b/>
          <w:bCs/>
          <w:i/>
          <w:iCs/>
        </w:rPr>
      </w:pPr>
      <w:r>
        <w:rPr>
          <w:rStyle w:val="BoldItalic"/>
          <w:rFonts w:ascii="Arial-BoldItalicMT" w:hAnsi="Arial-BoldItalicMT" w:cs="Arial-BoldItalicMT"/>
          <w:b/>
          <w:bCs/>
          <w:i/>
          <w:iCs/>
        </w:rPr>
        <w:t>1 Corinthians 6:17</w:t>
      </w:r>
    </w:p>
    <w:p w14:paraId="4163DAB5" w14:textId="77777777" w:rsidR="00811CD6" w:rsidRDefault="00811CD6" w:rsidP="00811CD6">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He who is joined to the Lord is </w:t>
      </w:r>
      <w:r>
        <w:rPr>
          <w:rStyle w:val="BoldItalic"/>
          <w:rFonts w:ascii="Arial-BoldItalicMT" w:hAnsi="Arial-BoldItalicMT" w:cs="Arial-BoldItalicMT"/>
          <w:b/>
          <w:bCs/>
          <w:i/>
          <w:iCs/>
        </w:rPr>
        <w:t>one spirit with Him</w:t>
      </w:r>
      <w:r>
        <w:rPr>
          <w:rStyle w:val="Italic"/>
          <w:rFonts w:ascii="Arial-ItalicMT" w:hAnsi="Arial-ItalicMT" w:cs="Arial-ItalicMT"/>
          <w:b w:val="0"/>
          <w:bCs w:val="0"/>
          <w:i/>
          <w:iCs/>
        </w:rPr>
        <w:t>.</w:t>
      </w:r>
    </w:p>
    <w:p w14:paraId="2ECA272C" w14:textId="77777777" w:rsidR="00811CD6" w:rsidRDefault="00811CD6" w:rsidP="00811CD6">
      <w:pPr>
        <w:pStyle w:val="BodyText"/>
        <w:suppressAutoHyphens/>
      </w:pPr>
    </w:p>
    <w:p w14:paraId="1C4D9F86" w14:textId="77777777" w:rsidR="00811CD6" w:rsidRDefault="00811CD6" w:rsidP="00811CD6">
      <w:pPr>
        <w:pStyle w:val="BodyText"/>
        <w:suppressAutoHyphens/>
        <w:rPr>
          <w:rStyle w:val="Italic"/>
          <w:rFonts w:ascii="Arial-ItalicMT" w:hAnsi="Arial-ItalicMT" w:cs="Arial-ItalicMT"/>
        </w:rPr>
      </w:pPr>
      <w:r>
        <w:t xml:space="preserve">We are joined (glued) to the Lord the day we receive Him. We are one spirit with the Living God. That seems simple </w:t>
      </w:r>
      <w:proofErr w:type="gramStart"/>
      <w:r>
        <w:t>enough, but</w:t>
      </w:r>
      <w:proofErr w:type="gramEnd"/>
      <w:r>
        <w:t xml:space="preserve"> let us continue.</w:t>
      </w:r>
    </w:p>
    <w:p w14:paraId="68ED97AB" w14:textId="77777777" w:rsidR="00811CD6" w:rsidRDefault="00811CD6" w:rsidP="00811CD6">
      <w:pPr>
        <w:pStyle w:val="IndentedQuotesBodyPages"/>
        <w:suppressAutoHyphens/>
        <w:rPr>
          <w:rStyle w:val="Italic"/>
          <w:rFonts w:ascii="Arial-ItalicMT" w:hAnsi="Arial-ItalicMT" w:cs="Arial-ItalicMT"/>
          <w:b w:val="0"/>
          <w:bCs w:val="0"/>
          <w:i/>
          <w:iCs/>
        </w:rPr>
      </w:pPr>
    </w:p>
    <w:p w14:paraId="7DE0599A" w14:textId="77777777" w:rsidR="00811CD6" w:rsidRDefault="00811CD6" w:rsidP="00811CD6">
      <w:pPr>
        <w:pStyle w:val="HeadlineOpeningPages"/>
      </w:pPr>
    </w:p>
    <w:p w14:paraId="22DA6B06" w14:textId="77777777" w:rsidR="00811CD6" w:rsidRDefault="00811CD6" w:rsidP="00811CD6">
      <w:pPr>
        <w:pStyle w:val="BodyText"/>
        <w:suppressAutoHyphens/>
      </w:pPr>
    </w:p>
    <w:p w14:paraId="0447B952" w14:textId="77777777" w:rsidR="00ED4567" w:rsidRDefault="00ED4567" w:rsidP="00ED4567">
      <w:pPr>
        <w:pStyle w:val="IndentedQuotesBodyPages"/>
        <w:suppressAutoHyphens/>
        <w:rPr>
          <w:rStyle w:val="Italic"/>
          <w:rFonts w:ascii="Arial-ItalicMT" w:hAnsi="Arial-ItalicMT" w:cs="Arial-ItalicMT"/>
          <w:b w:val="0"/>
          <w:bCs w:val="0"/>
          <w:i/>
          <w:iCs/>
        </w:rPr>
      </w:pPr>
    </w:p>
    <w:p w14:paraId="05C3D2DF" w14:textId="41185AE3" w:rsidR="00940EEB" w:rsidRPr="00A0363C" w:rsidRDefault="00940EEB" w:rsidP="00ED4567">
      <w:pPr>
        <w:pStyle w:val="BodyText"/>
        <w:suppressAutoHyphens/>
        <w:rPr>
          <w:rFonts w:ascii="Arial-ItalicMT" w:hAnsi="Arial-ItalicMT" w:cs="Arial-ItalicMT"/>
          <w:i/>
          <w:iCs/>
        </w:rPr>
      </w:pPr>
    </w:p>
    <w:sectPr w:rsidR="00940EEB" w:rsidRPr="00A0363C" w:rsidSect="00184ED2">
      <w:headerReference w:type="first" r:id="rId7"/>
      <w:type w:val="oddPage"/>
      <w:pgSz w:w="8640" w:h="1296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0789A" w14:textId="77777777" w:rsidR="00280F32" w:rsidRDefault="00280F32" w:rsidP="00940EEB">
      <w:pPr>
        <w:spacing w:line="240" w:lineRule="auto"/>
      </w:pPr>
      <w:r>
        <w:separator/>
      </w:r>
    </w:p>
  </w:endnote>
  <w:endnote w:type="continuationSeparator" w:id="0">
    <w:p w14:paraId="1C7A2F12" w14:textId="77777777" w:rsidR="00280F32" w:rsidRDefault="00280F32" w:rsidP="00940E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LucidaCalligraphy-Italic">
    <w:altName w:val="Lucida Calligraphy"/>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ItalicMT">
    <w:altName w:val="Arial"/>
    <w:panose1 w:val="00000000000000000000"/>
    <w:charset w:val="4D"/>
    <w:family w:val="auto"/>
    <w:notTrueType/>
    <w:pitch w:val="default"/>
    <w:sig w:usb0="00000003" w:usb1="00000000" w:usb2="00000000" w:usb3="00000000" w:csb0="00000001" w:csb1="00000000"/>
  </w:font>
  <w:font w:name="Arial-BoldItalicMT">
    <w:altName w:val="Arial"/>
    <w:panose1 w:val="00000000000000000000"/>
    <w:charset w:val="4D"/>
    <w:family w:val="auto"/>
    <w:notTrueType/>
    <w:pitch w:val="default"/>
    <w:sig w:usb0="00000003" w:usb1="00000000" w:usb2="00000000" w:usb3="00000000" w:csb0="00000001" w:csb1="00000000"/>
  </w:font>
  <w:font w:name="Congenial SemiBold">
    <w:charset w:val="00"/>
    <w:family w:val="auto"/>
    <w:pitch w:val="variable"/>
    <w:sig w:usb0="8000002F" w:usb1="1000205B" w:usb2="00000000" w:usb3="00000000" w:csb0="00000001" w:csb1="00000000"/>
  </w:font>
  <w:font w:name="Congenial Light">
    <w:charset w:val="00"/>
    <w:family w:val="auto"/>
    <w:pitch w:val="variable"/>
    <w:sig w:usb0="8000002F" w:usb1="10002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AAD72" w14:textId="77777777" w:rsidR="00280F32" w:rsidRDefault="00280F32" w:rsidP="00940EEB">
      <w:pPr>
        <w:spacing w:line="240" w:lineRule="auto"/>
      </w:pPr>
      <w:r>
        <w:separator/>
      </w:r>
    </w:p>
  </w:footnote>
  <w:footnote w:type="continuationSeparator" w:id="0">
    <w:p w14:paraId="5327238B" w14:textId="77777777" w:rsidR="00280F32" w:rsidRDefault="00280F32" w:rsidP="00940EEB">
      <w:pPr>
        <w:spacing w:line="240" w:lineRule="auto"/>
      </w:pPr>
      <w:r>
        <w:continuationSeparator/>
      </w:r>
    </w:p>
  </w:footnote>
  <w:footnote w:id="1">
    <w:p w14:paraId="3048853F" w14:textId="77777777" w:rsidR="00811CD6" w:rsidRDefault="00811CD6" w:rsidP="00811CD6">
      <w:pPr>
        <w:pStyle w:val="EndnotesMisc"/>
      </w:pPr>
      <w:r>
        <w:rPr>
          <w:vertAlign w:val="superscript"/>
        </w:rPr>
        <w:footnoteRef/>
      </w:r>
      <w:r>
        <w:t xml:space="preserve">  </w:t>
      </w:r>
      <w:r>
        <w:rPr>
          <w:rStyle w:val="Underline"/>
          <w:u w:color="000000"/>
        </w:rPr>
        <w:t>1984</w:t>
      </w:r>
      <w:r>
        <w:t>, Orwell</w:t>
      </w:r>
    </w:p>
    <w:p w14:paraId="692C80F9" w14:textId="77777777" w:rsidR="00811CD6" w:rsidRDefault="00811CD6" w:rsidP="00811CD6">
      <w:pPr>
        <w:pStyle w:val="EndnotesMisc"/>
      </w:pPr>
    </w:p>
  </w:footnote>
  <w:footnote w:id="2">
    <w:p w14:paraId="6B5CCE69" w14:textId="77777777" w:rsidR="00811CD6" w:rsidRDefault="00811CD6" w:rsidP="00811CD6">
      <w:pPr>
        <w:pStyle w:val="EndnotesMisc"/>
      </w:pPr>
      <w:r>
        <w:rPr>
          <w:vertAlign w:val="superscript"/>
        </w:rPr>
        <w:footnoteRef/>
      </w:r>
      <w:r>
        <w:t xml:space="preserve"> </w:t>
      </w:r>
      <w:r>
        <w:br/>
        <w:t>One person replied to this statement, “I hope I am not as close to God as I will ever be.” I believe this is because we have believed the idea that we can get closer through our own efforts which produces an estrangement from Christ, which makes us feel we aren’t close, and so we long to be “closer”. When we return to the truth that we are already as close to God as we will ever be, then and only then can we rest in His love.</w:t>
      </w:r>
    </w:p>
    <w:p w14:paraId="626778F2" w14:textId="77777777" w:rsidR="00811CD6" w:rsidRDefault="00811CD6" w:rsidP="00811CD6">
      <w:pPr>
        <w:pStyle w:val="EndnotesMisc"/>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FDAB" w14:textId="77777777" w:rsidR="00940EEB" w:rsidRDefault="00940EEB">
    <w:pPr>
      <w:pStyle w:val="Header"/>
    </w:pPr>
  </w:p>
  <w:p w14:paraId="3A99F5B6" w14:textId="77777777" w:rsidR="00940EEB" w:rsidRDefault="00940EEB" w:rsidP="001E4B3E">
    <w:pPr>
      <w:pStyle w:val="Header"/>
      <w:spacing w:line="276" w:lineRule="auto"/>
      <w:jc w:val="center"/>
      <w:rPr>
        <w:rFonts w:ascii="Congenial SemiBold" w:hAnsi="Congenial SemiBold"/>
        <w:sz w:val="24"/>
        <w:szCs w:val="22"/>
      </w:rPr>
    </w:pPr>
    <w:r w:rsidRPr="00940EEB">
      <w:rPr>
        <w:rFonts w:ascii="Congenial SemiBold" w:hAnsi="Congenial SemiBold"/>
        <w:sz w:val="24"/>
        <w:szCs w:val="22"/>
      </w:rPr>
      <w:t>Are We Preaching “Another” Gospel: A 31-Day Journey toward Rediscovering the Gospel of the Grace of God</w:t>
    </w:r>
  </w:p>
  <w:p w14:paraId="2B2AB05A" w14:textId="67D35538" w:rsidR="00940EEB" w:rsidRPr="00940EEB" w:rsidRDefault="00940EEB" w:rsidP="001E4B3E">
    <w:pPr>
      <w:pStyle w:val="Header"/>
      <w:spacing w:line="276" w:lineRule="auto"/>
      <w:jc w:val="center"/>
      <w:rPr>
        <w:rFonts w:ascii="Congenial Light" w:hAnsi="Congenial Light"/>
        <w:sz w:val="24"/>
        <w:szCs w:val="22"/>
      </w:rPr>
    </w:pPr>
    <w:r w:rsidRPr="00940EEB">
      <w:rPr>
        <w:rFonts w:ascii="Congenial Light" w:hAnsi="Congenial Light"/>
        <w:sz w:val="24"/>
        <w:szCs w:val="22"/>
      </w:rPr>
      <w:t>by C. D. Hildebrand</w:t>
    </w:r>
    <w:r>
      <w:rPr>
        <w:rFonts w:ascii="Congenial Light" w:hAnsi="Congenial Light"/>
        <w:sz w:val="24"/>
        <w:szCs w:val="22"/>
      </w:rPr>
      <w:t xml:space="preserve">, </w:t>
    </w:r>
    <w:r w:rsidRPr="00940EEB">
      <w:rPr>
        <w:rFonts w:ascii="Congenial Light" w:hAnsi="Congenial Light"/>
        <w:sz w:val="24"/>
        <w:szCs w:val="22"/>
      </w:rPr>
      <w:t>24-7-365 Version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1NzazNDQzNTIwsDRT0lEKTi0uzszPAykwNKoFAMbGxOwtAAAA"/>
  </w:docVars>
  <w:rsids>
    <w:rsidRoot w:val="00940EEB"/>
    <w:rsid w:val="00007A61"/>
    <w:rsid w:val="00016C70"/>
    <w:rsid w:val="00072028"/>
    <w:rsid w:val="000A7EC5"/>
    <w:rsid w:val="000B5586"/>
    <w:rsid w:val="000D6BF2"/>
    <w:rsid w:val="00104327"/>
    <w:rsid w:val="001315DF"/>
    <w:rsid w:val="00184ED2"/>
    <w:rsid w:val="001E4B3E"/>
    <w:rsid w:val="00214CEB"/>
    <w:rsid w:val="00241464"/>
    <w:rsid w:val="00280F32"/>
    <w:rsid w:val="00283A73"/>
    <w:rsid w:val="00285191"/>
    <w:rsid w:val="002869E8"/>
    <w:rsid w:val="002F447C"/>
    <w:rsid w:val="00313FAE"/>
    <w:rsid w:val="00352874"/>
    <w:rsid w:val="003C15F4"/>
    <w:rsid w:val="00420C7F"/>
    <w:rsid w:val="004922C4"/>
    <w:rsid w:val="004B76BB"/>
    <w:rsid w:val="00561B96"/>
    <w:rsid w:val="00561ED0"/>
    <w:rsid w:val="00567C1D"/>
    <w:rsid w:val="005E2153"/>
    <w:rsid w:val="005E23B2"/>
    <w:rsid w:val="005E2ED9"/>
    <w:rsid w:val="0061343F"/>
    <w:rsid w:val="00647FBD"/>
    <w:rsid w:val="006712CA"/>
    <w:rsid w:val="00676AE4"/>
    <w:rsid w:val="006E56A5"/>
    <w:rsid w:val="00784616"/>
    <w:rsid w:val="007B178A"/>
    <w:rsid w:val="007B51E5"/>
    <w:rsid w:val="007C0258"/>
    <w:rsid w:val="007C7189"/>
    <w:rsid w:val="00811CD6"/>
    <w:rsid w:val="008961BF"/>
    <w:rsid w:val="00904CAE"/>
    <w:rsid w:val="00940EEB"/>
    <w:rsid w:val="00967FE7"/>
    <w:rsid w:val="00985ECC"/>
    <w:rsid w:val="009E6F1C"/>
    <w:rsid w:val="009F76C5"/>
    <w:rsid w:val="00A0363C"/>
    <w:rsid w:val="00AF0A8B"/>
    <w:rsid w:val="00AF3D68"/>
    <w:rsid w:val="00B66F9E"/>
    <w:rsid w:val="00B839C1"/>
    <w:rsid w:val="00C41B01"/>
    <w:rsid w:val="00C574C7"/>
    <w:rsid w:val="00C70D98"/>
    <w:rsid w:val="00C96597"/>
    <w:rsid w:val="00CD65C1"/>
    <w:rsid w:val="00CE7F4D"/>
    <w:rsid w:val="00D21DDC"/>
    <w:rsid w:val="00D753BB"/>
    <w:rsid w:val="00DB1196"/>
    <w:rsid w:val="00DC77B5"/>
    <w:rsid w:val="00DD1476"/>
    <w:rsid w:val="00E1590F"/>
    <w:rsid w:val="00E5446D"/>
    <w:rsid w:val="00E922AA"/>
    <w:rsid w:val="00E97EE9"/>
    <w:rsid w:val="00EB0B59"/>
    <w:rsid w:val="00EB55FD"/>
    <w:rsid w:val="00EC3D60"/>
    <w:rsid w:val="00ED4567"/>
    <w:rsid w:val="00EF2974"/>
    <w:rsid w:val="00F478D0"/>
    <w:rsid w:val="00F51908"/>
    <w:rsid w:val="00F5654E"/>
    <w:rsid w:val="00F732D8"/>
    <w:rsid w:val="00F80FBD"/>
    <w:rsid w:val="00FD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EBC7"/>
  <w15:chartTrackingRefBased/>
  <w15:docId w15:val="{19422185-3655-4368-AC3E-80CB8617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lang w:val="en-US"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E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E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40E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40E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0E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0E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0E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E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E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EE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E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40E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40E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0E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0E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0E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0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E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E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0E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0EEB"/>
    <w:rPr>
      <w:i/>
      <w:iCs/>
      <w:color w:val="404040" w:themeColor="text1" w:themeTint="BF"/>
    </w:rPr>
  </w:style>
  <w:style w:type="paragraph" w:styleId="ListParagraph">
    <w:name w:val="List Paragraph"/>
    <w:basedOn w:val="Normal"/>
    <w:uiPriority w:val="34"/>
    <w:qFormat/>
    <w:rsid w:val="00940EEB"/>
    <w:pPr>
      <w:ind w:left="720"/>
      <w:contextualSpacing/>
    </w:pPr>
  </w:style>
  <w:style w:type="character" w:styleId="IntenseEmphasis">
    <w:name w:val="Intense Emphasis"/>
    <w:basedOn w:val="DefaultParagraphFont"/>
    <w:uiPriority w:val="21"/>
    <w:qFormat/>
    <w:rsid w:val="00940EEB"/>
    <w:rPr>
      <w:i/>
      <w:iCs/>
      <w:color w:val="0F4761" w:themeColor="accent1" w:themeShade="BF"/>
    </w:rPr>
  </w:style>
  <w:style w:type="paragraph" w:styleId="IntenseQuote">
    <w:name w:val="Intense Quote"/>
    <w:basedOn w:val="Normal"/>
    <w:next w:val="Normal"/>
    <w:link w:val="IntenseQuoteChar"/>
    <w:uiPriority w:val="30"/>
    <w:qFormat/>
    <w:rsid w:val="00940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EEB"/>
    <w:rPr>
      <w:i/>
      <w:iCs/>
      <w:color w:val="0F4761" w:themeColor="accent1" w:themeShade="BF"/>
    </w:rPr>
  </w:style>
  <w:style w:type="character" w:styleId="IntenseReference">
    <w:name w:val="Intense Reference"/>
    <w:basedOn w:val="DefaultParagraphFont"/>
    <w:uiPriority w:val="32"/>
    <w:qFormat/>
    <w:rsid w:val="00940EEB"/>
    <w:rPr>
      <w:b/>
      <w:bCs/>
      <w:smallCaps/>
      <w:color w:val="0F4761" w:themeColor="accent1" w:themeShade="BF"/>
      <w:spacing w:val="5"/>
    </w:rPr>
  </w:style>
  <w:style w:type="paragraph" w:styleId="BodyText">
    <w:name w:val="Body Text"/>
    <w:basedOn w:val="Normal"/>
    <w:link w:val="BodyTextChar"/>
    <w:uiPriority w:val="99"/>
    <w:rsid w:val="00940EEB"/>
    <w:pPr>
      <w:widowControl w:val="0"/>
      <w:autoSpaceDE w:val="0"/>
      <w:autoSpaceDN w:val="0"/>
      <w:adjustRightInd w:val="0"/>
      <w:spacing w:line="260" w:lineRule="atLeast"/>
      <w:ind w:firstLine="360"/>
      <w:textAlignment w:val="center"/>
    </w:pPr>
    <w:rPr>
      <w:rFonts w:ascii="ArialMT" w:eastAsia="MS Mincho" w:hAnsi="ArialMT" w:cs="ArialMT"/>
      <w:color w:val="000000"/>
      <w:kern w:val="0"/>
      <w:szCs w:val="22"/>
      <w14:ligatures w14:val="none"/>
    </w:rPr>
  </w:style>
  <w:style w:type="character" w:customStyle="1" w:styleId="BodyTextChar">
    <w:name w:val="Body Text Char"/>
    <w:basedOn w:val="DefaultParagraphFont"/>
    <w:link w:val="BodyText"/>
    <w:uiPriority w:val="99"/>
    <w:rsid w:val="00940EEB"/>
    <w:rPr>
      <w:rFonts w:ascii="ArialMT" w:eastAsia="MS Mincho" w:hAnsi="ArialMT" w:cs="ArialMT"/>
      <w:color w:val="000000"/>
      <w:kern w:val="0"/>
      <w:szCs w:val="22"/>
      <w14:ligatures w14:val="none"/>
    </w:rPr>
  </w:style>
  <w:style w:type="paragraph" w:customStyle="1" w:styleId="HeadlineOpeningPages">
    <w:name w:val="Headline (Opening Pages)"/>
    <w:basedOn w:val="Normal"/>
    <w:uiPriority w:val="99"/>
    <w:rsid w:val="00940EEB"/>
    <w:pPr>
      <w:widowControl w:val="0"/>
      <w:suppressAutoHyphens/>
      <w:autoSpaceDE w:val="0"/>
      <w:autoSpaceDN w:val="0"/>
      <w:adjustRightInd w:val="0"/>
      <w:spacing w:line="440" w:lineRule="atLeast"/>
      <w:jc w:val="center"/>
      <w:textAlignment w:val="center"/>
    </w:pPr>
    <w:rPr>
      <w:rFonts w:ascii="LucidaCalligraphy-Italic" w:eastAsia="MS Mincho" w:hAnsi="LucidaCalligraphy-Italic" w:cs="LucidaCalligraphy-Italic"/>
      <w:i/>
      <w:iCs/>
      <w:color w:val="000000"/>
      <w:kern w:val="0"/>
      <w:sz w:val="40"/>
      <w:szCs w:val="40"/>
      <w14:ligatures w14:val="none"/>
    </w:rPr>
  </w:style>
  <w:style w:type="paragraph" w:customStyle="1" w:styleId="DropCapOpeningPages">
    <w:name w:val="Drop Cap (Opening Pages)"/>
    <w:basedOn w:val="BodyText"/>
    <w:uiPriority w:val="99"/>
    <w:rsid w:val="00940EEB"/>
    <w:pPr>
      <w:ind w:firstLine="0"/>
    </w:pPr>
  </w:style>
  <w:style w:type="paragraph" w:customStyle="1" w:styleId="ChapterOpeningPages">
    <w:name w:val="Chapter (Opening Pages)"/>
    <w:basedOn w:val="Normal"/>
    <w:uiPriority w:val="99"/>
    <w:rsid w:val="00940EEB"/>
    <w:pPr>
      <w:widowControl w:val="0"/>
      <w:suppressAutoHyphens/>
      <w:autoSpaceDE w:val="0"/>
      <w:autoSpaceDN w:val="0"/>
      <w:adjustRightInd w:val="0"/>
      <w:spacing w:after="270" w:line="360" w:lineRule="atLeast"/>
      <w:jc w:val="center"/>
      <w:textAlignment w:val="center"/>
    </w:pPr>
    <w:rPr>
      <w:rFonts w:ascii="LucidaCalligraphy-Italic" w:eastAsia="MS Mincho" w:hAnsi="LucidaCalligraphy-Italic" w:cs="LucidaCalligraphy-Italic"/>
      <w:i/>
      <w:iCs/>
      <w:color w:val="000000"/>
      <w:kern w:val="0"/>
      <w:sz w:val="32"/>
      <w:szCs w:val="32"/>
      <w14:ligatures w14:val="none"/>
    </w:rPr>
  </w:style>
  <w:style w:type="paragraph" w:customStyle="1" w:styleId="Headline2OpeningPages">
    <w:name w:val="Headline2 (Opening Pages)"/>
    <w:basedOn w:val="BodyText"/>
    <w:uiPriority w:val="99"/>
    <w:rsid w:val="00940EEB"/>
    <w:pPr>
      <w:spacing w:line="400" w:lineRule="atLeast"/>
      <w:ind w:firstLine="0"/>
      <w:jc w:val="left"/>
    </w:pPr>
    <w:rPr>
      <w:rFonts w:ascii="Times-Bold" w:hAnsi="Times-Bold" w:cs="Times-Bold"/>
      <w:b/>
      <w:bCs/>
      <w:sz w:val="32"/>
      <w:szCs w:val="32"/>
    </w:rPr>
  </w:style>
  <w:style w:type="paragraph" w:customStyle="1" w:styleId="IndentedQuotesBodyPages">
    <w:name w:val="Indented Quotes (Body Pages)"/>
    <w:basedOn w:val="BodyText"/>
    <w:uiPriority w:val="99"/>
    <w:rsid w:val="00940EEB"/>
    <w:pPr>
      <w:ind w:left="360" w:right="360" w:firstLine="0"/>
    </w:pPr>
    <w:rPr>
      <w:b/>
      <w:bCs/>
      <w:i/>
      <w:iCs/>
    </w:rPr>
  </w:style>
  <w:style w:type="character" w:customStyle="1" w:styleId="Italic">
    <w:name w:val="Italic"/>
    <w:uiPriority w:val="99"/>
    <w:rsid w:val="00940EEB"/>
    <w:rPr>
      <w:i/>
      <w:iCs/>
    </w:rPr>
  </w:style>
  <w:style w:type="character" w:customStyle="1" w:styleId="BoldItalic">
    <w:name w:val="Bold Italic"/>
    <w:uiPriority w:val="99"/>
    <w:rsid w:val="00940EEB"/>
    <w:rPr>
      <w:b/>
      <w:bCs/>
      <w:i/>
      <w:iCs/>
    </w:rPr>
  </w:style>
  <w:style w:type="character" w:customStyle="1" w:styleId="Bold">
    <w:name w:val="Bold"/>
    <w:uiPriority w:val="99"/>
    <w:rsid w:val="00940EEB"/>
    <w:rPr>
      <w:b/>
      <w:bCs/>
    </w:rPr>
  </w:style>
  <w:style w:type="character" w:customStyle="1" w:styleId="ItalicSuper">
    <w:name w:val="Italic + Super"/>
    <w:uiPriority w:val="99"/>
    <w:rsid w:val="00940EEB"/>
    <w:rPr>
      <w:i/>
      <w:iCs/>
      <w:vertAlign w:val="superscript"/>
    </w:rPr>
  </w:style>
  <w:style w:type="paragraph" w:styleId="Header">
    <w:name w:val="header"/>
    <w:basedOn w:val="Normal"/>
    <w:link w:val="HeaderChar"/>
    <w:uiPriority w:val="99"/>
    <w:unhideWhenUsed/>
    <w:rsid w:val="00940EEB"/>
    <w:pPr>
      <w:tabs>
        <w:tab w:val="center" w:pos="4680"/>
        <w:tab w:val="right" w:pos="9360"/>
      </w:tabs>
      <w:spacing w:line="240" w:lineRule="auto"/>
    </w:pPr>
  </w:style>
  <w:style w:type="character" w:customStyle="1" w:styleId="HeaderChar">
    <w:name w:val="Header Char"/>
    <w:basedOn w:val="DefaultParagraphFont"/>
    <w:link w:val="Header"/>
    <w:uiPriority w:val="99"/>
    <w:rsid w:val="00940EEB"/>
  </w:style>
  <w:style w:type="paragraph" w:styleId="Footer">
    <w:name w:val="footer"/>
    <w:basedOn w:val="Normal"/>
    <w:link w:val="FooterChar"/>
    <w:uiPriority w:val="99"/>
    <w:unhideWhenUsed/>
    <w:rsid w:val="00940EEB"/>
    <w:pPr>
      <w:tabs>
        <w:tab w:val="center" w:pos="4680"/>
        <w:tab w:val="right" w:pos="9360"/>
      </w:tabs>
      <w:spacing w:line="240" w:lineRule="auto"/>
    </w:pPr>
  </w:style>
  <w:style w:type="character" w:customStyle="1" w:styleId="FooterChar">
    <w:name w:val="Footer Char"/>
    <w:basedOn w:val="DefaultParagraphFont"/>
    <w:link w:val="Footer"/>
    <w:uiPriority w:val="99"/>
    <w:rsid w:val="00940EEB"/>
  </w:style>
  <w:style w:type="paragraph" w:customStyle="1" w:styleId="EndnotesMisc">
    <w:name w:val="Endnotes (Misc)"/>
    <w:basedOn w:val="Normal"/>
    <w:uiPriority w:val="99"/>
    <w:rsid w:val="00AF3D68"/>
    <w:pPr>
      <w:widowControl w:val="0"/>
      <w:suppressAutoHyphens/>
      <w:autoSpaceDE w:val="0"/>
      <w:autoSpaceDN w:val="0"/>
      <w:adjustRightInd w:val="0"/>
      <w:spacing w:line="220" w:lineRule="atLeast"/>
      <w:textAlignment w:val="center"/>
    </w:pPr>
    <w:rPr>
      <w:rFonts w:ascii="ArialMT" w:eastAsia="MS Mincho" w:hAnsi="ArialMT" w:cs="ArialMT"/>
      <w:color w:val="000000"/>
      <w:kern w:val="0"/>
      <w:sz w:val="18"/>
      <w:szCs w:val="18"/>
      <w14:ligatures w14:val="none"/>
    </w:rPr>
  </w:style>
  <w:style w:type="character" w:customStyle="1" w:styleId="Underline">
    <w:name w:val="Underline"/>
    <w:uiPriority w:val="99"/>
    <w:rsid w:val="00AF3D68"/>
    <w:rPr>
      <w:u w:val="thick"/>
    </w:rPr>
  </w:style>
  <w:style w:type="character" w:customStyle="1" w:styleId="Super">
    <w:name w:val="Super"/>
    <w:uiPriority w:val="99"/>
    <w:rsid w:val="00AF3D68"/>
    <w:rPr>
      <w:rFonts w:ascii="ArialMT" w:hAnsi="ArialMT" w:cs="ArialMT"/>
      <w:vertAlign w:val="superscript"/>
    </w:rPr>
  </w:style>
  <w:style w:type="paragraph" w:styleId="FootnoteText">
    <w:name w:val="footnote text"/>
    <w:basedOn w:val="Normal"/>
    <w:link w:val="FootnoteTextChar"/>
    <w:uiPriority w:val="99"/>
    <w:semiHidden/>
    <w:unhideWhenUsed/>
    <w:rsid w:val="00AF3D68"/>
    <w:pPr>
      <w:spacing w:line="240" w:lineRule="auto"/>
    </w:pPr>
    <w:rPr>
      <w:sz w:val="20"/>
    </w:rPr>
  </w:style>
  <w:style w:type="character" w:customStyle="1" w:styleId="FootnoteTextChar">
    <w:name w:val="Footnote Text Char"/>
    <w:basedOn w:val="DefaultParagraphFont"/>
    <w:link w:val="FootnoteText"/>
    <w:uiPriority w:val="99"/>
    <w:semiHidden/>
    <w:rsid w:val="00AF3D68"/>
    <w:rPr>
      <w:sz w:val="20"/>
    </w:rPr>
  </w:style>
  <w:style w:type="character" w:styleId="FootnoteReference">
    <w:name w:val="footnote reference"/>
    <w:basedOn w:val="DefaultParagraphFont"/>
    <w:uiPriority w:val="99"/>
    <w:semiHidden/>
    <w:unhideWhenUsed/>
    <w:rsid w:val="00AF3D68"/>
    <w:rPr>
      <w:vertAlign w:val="superscript"/>
    </w:rPr>
  </w:style>
  <w:style w:type="character" w:customStyle="1" w:styleId="BoldSuper">
    <w:name w:val="Bold + Super"/>
    <w:uiPriority w:val="99"/>
    <w:rsid w:val="00A0363C"/>
    <w:rPr>
      <w:b/>
      <w:bCs/>
      <w:vertAlign w:val="superscript"/>
    </w:rPr>
  </w:style>
  <w:style w:type="character" w:customStyle="1" w:styleId="BoldItalicSuper">
    <w:name w:val="Bold Italic + Super"/>
    <w:uiPriority w:val="99"/>
    <w:rsid w:val="000D6BF2"/>
    <w:rPr>
      <w:b/>
      <w:bCs/>
      <w:i/>
      <w:iCs/>
      <w:vertAlign w:val="superscript"/>
    </w:rPr>
  </w:style>
  <w:style w:type="character" w:customStyle="1" w:styleId="BoldItalicSuperUnderline">
    <w:name w:val="Bold Italic + Super + Underline"/>
    <w:uiPriority w:val="99"/>
    <w:rsid w:val="000D6BF2"/>
    <w:rPr>
      <w:b/>
      <w:bCs/>
      <w:i/>
      <w:iCs/>
      <w:u w:val="thick"/>
      <w:vertAlign w:val="superscript"/>
    </w:rPr>
  </w:style>
  <w:style w:type="character" w:customStyle="1" w:styleId="ItalicUnderline">
    <w:name w:val="Italic + Underline"/>
    <w:uiPriority w:val="99"/>
    <w:rsid w:val="00FD6F04"/>
    <w:rPr>
      <w:i/>
      <w:iCs/>
      <w:u w:val="thick"/>
    </w:rPr>
  </w:style>
  <w:style w:type="character" w:customStyle="1" w:styleId="BoldItalicUnderline">
    <w:name w:val="Bold Italic + Underline"/>
    <w:uiPriority w:val="99"/>
    <w:rsid w:val="007C0258"/>
    <w:rPr>
      <w:b/>
      <w:bCs/>
      <w:i/>
      <w:iCs/>
      <w:u w:val="thick"/>
    </w:rPr>
  </w:style>
  <w:style w:type="character" w:customStyle="1" w:styleId="BoldUnderline">
    <w:name w:val="Bold + Underline"/>
    <w:uiPriority w:val="99"/>
    <w:rsid w:val="007C0258"/>
    <w:rPr>
      <w:b/>
      <w:bCs/>
      <w:u w:val="thick"/>
    </w:rPr>
  </w:style>
  <w:style w:type="paragraph" w:customStyle="1" w:styleId="BasicParagraph">
    <w:name w:val="[Basic Paragraph]"/>
    <w:basedOn w:val="Normal"/>
    <w:uiPriority w:val="99"/>
    <w:rsid w:val="00B839C1"/>
    <w:pPr>
      <w:widowControl w:val="0"/>
      <w:autoSpaceDE w:val="0"/>
      <w:autoSpaceDN w:val="0"/>
      <w:adjustRightInd w:val="0"/>
      <w:spacing w:line="280" w:lineRule="atLeast"/>
      <w:jc w:val="left"/>
      <w:textAlignment w:val="center"/>
    </w:pPr>
    <w:rPr>
      <w:rFonts w:ascii="Times-Roman" w:eastAsia="MS Mincho" w:hAnsi="Times-Roman" w:cs="Times-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77170-29BD-4FEA-B1CD-01DEAA415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883</Words>
  <Characters>3844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Hildebrand</dc:creator>
  <cp:keywords/>
  <dc:description/>
  <cp:lastModifiedBy>Cathy Hildebrand</cp:lastModifiedBy>
  <cp:revision>3</cp:revision>
  <cp:lastPrinted>2026-05-16T10:49:00Z</cp:lastPrinted>
  <dcterms:created xsi:type="dcterms:W3CDTF">2026-05-16T10:58:00Z</dcterms:created>
  <dcterms:modified xsi:type="dcterms:W3CDTF">2026-05-16T11:11:00Z</dcterms:modified>
</cp:coreProperties>
</file>